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394C" w14:textId="77777777" w:rsidR="00932C35" w:rsidRPr="00932C35" w:rsidRDefault="00932C35" w:rsidP="00932C35">
      <w:pPr>
        <w:shd w:val="clear" w:color="auto" w:fill="FFFFFF"/>
        <w:spacing w:before="100" w:beforeAutospacing="1" w:after="100" w:afterAutospacing="1" w:line="240" w:lineRule="auto"/>
        <w:outlineLvl w:val="0"/>
        <w:rPr>
          <w:rFonts w:ascii="Calibri" w:eastAsia="Times New Roman" w:hAnsi="Calibri" w:cs="Calibri"/>
          <w:b/>
          <w:bCs/>
          <w:color w:val="444444"/>
          <w:kern w:val="36"/>
          <w:sz w:val="40"/>
          <w:szCs w:val="40"/>
        </w:rPr>
      </w:pPr>
      <w:bookmarkStart w:id="0" w:name="_GoBack"/>
      <w:r w:rsidRPr="00932C35">
        <w:rPr>
          <w:rFonts w:ascii="Calibri" w:eastAsia="Times New Roman" w:hAnsi="Calibri" w:cs="Calibri"/>
          <w:b/>
          <w:bCs/>
          <w:color w:val="444444"/>
          <w:kern w:val="36"/>
          <w:sz w:val="40"/>
          <w:szCs w:val="40"/>
        </w:rPr>
        <w:t>2018–2019 STAAR Raw Score Conversion Tables</w:t>
      </w:r>
    </w:p>
    <w:bookmarkEnd w:id="0"/>
    <w:p w14:paraId="4448DD9E" w14:textId="77777777" w:rsidR="00932C35" w:rsidRPr="00932C35" w:rsidRDefault="00932C35" w:rsidP="00932C35">
      <w:pPr>
        <w:shd w:val="clear" w:color="auto" w:fill="FFFFFF"/>
        <w:spacing w:after="0" w:line="240" w:lineRule="auto"/>
        <w:rPr>
          <w:rFonts w:ascii="Calibri" w:eastAsia="Times New Roman" w:hAnsi="Calibri" w:cs="Calibri"/>
          <w:color w:val="444444"/>
          <w:sz w:val="21"/>
          <w:szCs w:val="21"/>
        </w:rPr>
      </w:pPr>
      <w:r w:rsidRPr="00932C35">
        <w:rPr>
          <w:rFonts w:ascii="Calibri" w:eastAsia="Times New Roman" w:hAnsi="Calibri" w:cs="Calibri"/>
          <w:color w:val="444444"/>
          <w:sz w:val="21"/>
          <w:szCs w:val="21"/>
        </w:rPr>
        <w:t>The table below contains the STAAR raw score conversion tables for 2018–2019. The basic score on any test is the raw score, which is the number of questions answered correctly. You can only interpret a raw score as a particular set of test questions. Scale scores differ from raw scores in that you can interpret scale scores across different sets of test questions. Scale scores allow direct comparisons of student performance between specific sets of test questions from different test.</w:t>
      </w:r>
      <w:r w:rsidRPr="00932C35">
        <w:rPr>
          <w:rFonts w:ascii="Calibri" w:eastAsia="Times New Roman" w:hAnsi="Calibri" w:cs="Calibri"/>
          <w:color w:val="444444"/>
          <w:sz w:val="21"/>
          <w:szCs w:val="21"/>
        </w:rPr>
        <w:br/>
      </w:r>
      <w:r w:rsidRPr="00932C35">
        <w:rPr>
          <w:rFonts w:ascii="Calibri" w:eastAsia="Times New Roman" w:hAnsi="Calibri" w:cs="Calibri"/>
          <w:color w:val="444444"/>
          <w:sz w:val="21"/>
          <w:szCs w:val="21"/>
        </w:rPr>
        <w:br/>
        <w:t>To view raw score conversion tables for other assessments, visit the </w:t>
      </w:r>
      <w:hyperlink r:id="rId4" w:tooltip="Raw Score Conversion Tables" w:history="1">
        <w:r w:rsidRPr="00932C35">
          <w:rPr>
            <w:rFonts w:ascii="Calibri" w:eastAsia="Times New Roman" w:hAnsi="Calibri" w:cs="Calibri"/>
            <w:color w:val="0D6CB9"/>
            <w:sz w:val="21"/>
            <w:szCs w:val="21"/>
            <w:u w:val="single"/>
          </w:rPr>
          <w:t>Raw Score Conversion Tables</w:t>
        </w:r>
      </w:hyperlink>
      <w:r w:rsidRPr="00932C35">
        <w:rPr>
          <w:rFonts w:ascii="Calibri" w:eastAsia="Times New Roman" w:hAnsi="Calibri" w:cs="Calibri"/>
          <w:color w:val="444444"/>
          <w:sz w:val="21"/>
          <w:szCs w:val="21"/>
        </w:rPr>
        <w:t> webpage. The links below are PDF files unless otherwise indicated.</w:t>
      </w:r>
    </w:p>
    <w:p w14:paraId="3A6ADB67" w14:textId="77777777" w:rsidR="00932C35" w:rsidRPr="00932C35" w:rsidRDefault="00932C35" w:rsidP="00932C35">
      <w:pPr>
        <w:shd w:val="clear" w:color="auto" w:fill="FFFFFF"/>
        <w:spacing w:after="270" w:line="240" w:lineRule="auto"/>
        <w:rPr>
          <w:rFonts w:ascii="Calibri" w:eastAsia="Times New Roman" w:hAnsi="Calibri" w:cs="Calibri"/>
          <w:color w:val="444444"/>
          <w:sz w:val="21"/>
          <w:szCs w:val="21"/>
        </w:rPr>
      </w:pPr>
      <w:r w:rsidRPr="00932C35">
        <w:rPr>
          <w:rFonts w:ascii="Calibri" w:eastAsia="Times New Roman" w:hAnsi="Calibri" w:cs="Calibri"/>
          <w:color w:val="444444"/>
          <w:sz w:val="21"/>
          <w:szCs w:val="21"/>
        </w:rPr>
        <w:t> </w:t>
      </w:r>
    </w:p>
    <w:tbl>
      <w:tblPr>
        <w:tblW w:w="99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8"/>
        <w:gridCol w:w="5016"/>
        <w:gridCol w:w="4040"/>
      </w:tblGrid>
      <w:tr w:rsidR="00932C35" w:rsidRPr="00932C35" w14:paraId="050E357C" w14:textId="77777777" w:rsidTr="00932C35">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6FD290"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CEDB77A"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Administration</w:t>
            </w:r>
            <w:r w:rsidRPr="00932C35">
              <w:rPr>
                <w:rFonts w:ascii="Times New Roman" w:eastAsia="Times New Roman" w:hAnsi="Times New Roman" w:cs="Times New Roman"/>
                <w:sz w:val="24"/>
                <w:szCs w:val="24"/>
              </w:rPr>
              <w:t>  </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6A4A301"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Subjects</w:t>
            </w:r>
            <w:r w:rsidRPr="00932C35">
              <w:rPr>
                <w:rFonts w:ascii="Times New Roman" w:eastAsia="Times New Roman" w:hAnsi="Times New Roman" w:cs="Times New Roman"/>
                <w:sz w:val="24"/>
                <w:szCs w:val="24"/>
              </w:rPr>
              <w:t>  </w:t>
            </w:r>
          </w:p>
        </w:tc>
      </w:tr>
      <w:tr w:rsidR="00932C35" w:rsidRPr="00932C35" w14:paraId="463768C5"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D267A8A"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t> </w:t>
            </w:r>
          </w:p>
          <w:p w14:paraId="1837C538"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3</w:t>
            </w:r>
          </w:p>
          <w:p w14:paraId="2E95BAF4"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31F2AA"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4373D4C"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6"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5B214C06"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BB377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74AB6C6"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Spanish</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852CA2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7"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8"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538E0E7B"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E5B92"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FBBBE4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7F0274"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10"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381DD7AF"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CE65B8"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820FFF1"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Spanish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07679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12"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5FEFE0C1"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E82784"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440F614"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 in American Sign Language</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2D3250"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3" w:tooltip="Reading" w:history="1">
              <w:r w:rsidRPr="00932C35">
                <w:rPr>
                  <w:rFonts w:ascii="Times New Roman" w:eastAsia="Times New Roman" w:hAnsi="Times New Roman" w:cs="Times New Roman"/>
                  <w:color w:val="0D6CB9"/>
                  <w:sz w:val="24"/>
                  <w:szCs w:val="24"/>
                  <w:u w:val="single"/>
                </w:rPr>
                <w:t>Reading</w:t>
              </w:r>
            </w:hyperlink>
          </w:p>
        </w:tc>
      </w:tr>
      <w:tr w:rsidR="00932C35" w:rsidRPr="00932C35" w14:paraId="5FDA4FFF"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08E471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p>
          <w:p w14:paraId="3D495A27"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2145120"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07912FE"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4"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15"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16"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15AF45AC"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3BCC8B"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222C15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Spanish</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A60266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7"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18"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19"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17D45481"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086B2"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50BF86A"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45B24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20"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21"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22"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18B09801"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BAA7EE"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EC93FA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Spanish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99BCA6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23"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24"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25"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6F3F77C0"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9C415E3"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2886FC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7359FC7"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26"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27"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w:t>
            </w:r>
          </w:p>
        </w:tc>
      </w:tr>
      <w:tr w:rsidR="00932C35" w:rsidRPr="00932C35" w14:paraId="0CDC8503"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E1E527"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520F24B"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Spanish</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BFBFB1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28"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29" w:tooltip="Mathematics " w:history="1">
              <w:r w:rsidRPr="00932C35">
                <w:rPr>
                  <w:rFonts w:ascii="Times New Roman" w:eastAsia="Times New Roman" w:hAnsi="Times New Roman" w:cs="Times New Roman"/>
                  <w:color w:val="0D6CB9"/>
                  <w:sz w:val="24"/>
                  <w:szCs w:val="24"/>
                  <w:u w:val="single"/>
                </w:rPr>
                <w:t>Mathematics </w:t>
              </w:r>
            </w:hyperlink>
          </w:p>
        </w:tc>
      </w:tr>
      <w:tr w:rsidR="00932C35" w:rsidRPr="00932C35" w14:paraId="700CED41"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E78E0C"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841208E"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8A91EC"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30"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31"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w:t>
            </w:r>
          </w:p>
        </w:tc>
      </w:tr>
      <w:tr w:rsidR="00932C35" w:rsidRPr="00932C35" w14:paraId="7A0FC14B"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F6C21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77FA59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Spanish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FFAFF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32"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33"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w:t>
            </w:r>
          </w:p>
        </w:tc>
      </w:tr>
      <w:tr w:rsidR="00932C35" w:rsidRPr="00932C35" w14:paraId="7C2DB029"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775D85"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34B9A2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656DB0"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34"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35"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36" w:tooltip="Science" w:history="1">
              <w:r w:rsidRPr="00932C35">
                <w:rPr>
                  <w:rFonts w:ascii="Times New Roman" w:eastAsia="Times New Roman" w:hAnsi="Times New Roman" w:cs="Times New Roman"/>
                  <w:color w:val="0D6CB9"/>
                  <w:sz w:val="24"/>
                  <w:szCs w:val="24"/>
                  <w:u w:val="single"/>
                </w:rPr>
                <w:t>Science</w:t>
              </w:r>
            </w:hyperlink>
          </w:p>
        </w:tc>
      </w:tr>
      <w:tr w:rsidR="00932C35" w:rsidRPr="00932C35" w14:paraId="48B04DF6"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CC00B4"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043F8FE"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Spanish</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AB40F00"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37"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38"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39" w:tooltip="Science" w:history="1">
              <w:r w:rsidRPr="00932C35">
                <w:rPr>
                  <w:rFonts w:ascii="Times New Roman" w:eastAsia="Times New Roman" w:hAnsi="Times New Roman" w:cs="Times New Roman"/>
                  <w:color w:val="0D6CB9"/>
                  <w:sz w:val="24"/>
                  <w:szCs w:val="24"/>
                  <w:u w:val="single"/>
                </w:rPr>
                <w:t>Science</w:t>
              </w:r>
            </w:hyperlink>
          </w:p>
        </w:tc>
      </w:tr>
      <w:tr w:rsidR="00932C35" w:rsidRPr="00932C35" w14:paraId="78FA29C2"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ABC3D7"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E84D10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85466D8"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40"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41"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42" w:tooltip="Science" w:history="1">
              <w:r w:rsidRPr="00932C35">
                <w:rPr>
                  <w:rFonts w:ascii="Times New Roman" w:eastAsia="Times New Roman" w:hAnsi="Times New Roman" w:cs="Times New Roman"/>
                  <w:color w:val="0D6CB9"/>
                  <w:sz w:val="24"/>
                  <w:szCs w:val="24"/>
                  <w:u w:val="single"/>
                </w:rPr>
                <w:t>Science</w:t>
              </w:r>
            </w:hyperlink>
          </w:p>
        </w:tc>
      </w:tr>
      <w:tr w:rsidR="00932C35" w:rsidRPr="00932C35" w14:paraId="01376080"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20E7A5"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9637BA1"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Spanish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88AD5C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43"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44"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45" w:tooltip="Science" w:history="1">
              <w:r w:rsidRPr="00932C35">
                <w:rPr>
                  <w:rFonts w:ascii="Times New Roman" w:eastAsia="Times New Roman" w:hAnsi="Times New Roman" w:cs="Times New Roman"/>
                  <w:color w:val="0D6CB9"/>
                  <w:sz w:val="24"/>
                  <w:szCs w:val="24"/>
                  <w:u w:val="single"/>
                </w:rPr>
                <w:t>Science</w:t>
              </w:r>
            </w:hyperlink>
          </w:p>
        </w:tc>
      </w:tr>
      <w:tr w:rsidR="00932C35" w:rsidRPr="00932C35" w14:paraId="6F117FB4"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7DCD11"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930D25B"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102AF7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46"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47"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784B3237"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5D0DB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E2BEA0"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Spanish</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B7E7FA"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48"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49" w:tooltip="Mathematics " w:history="1">
              <w:r w:rsidRPr="00932C35">
                <w:rPr>
                  <w:rFonts w:ascii="Times New Roman" w:eastAsia="Times New Roman" w:hAnsi="Times New Roman" w:cs="Times New Roman"/>
                  <w:color w:val="0D6CB9"/>
                  <w:sz w:val="24"/>
                  <w:szCs w:val="24"/>
                  <w:u w:val="single"/>
                </w:rPr>
                <w:t>Mathematics </w:t>
              </w:r>
            </w:hyperlink>
          </w:p>
        </w:tc>
      </w:tr>
      <w:tr w:rsidR="00932C35" w:rsidRPr="00932C35" w14:paraId="7939E20B"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2645C"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D610B5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EFCF46D"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0"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51"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03FF1464"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1C84B"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58DA84F"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Spanish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67EA7FB"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2"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53" w:tooltip="Mathematics " w:history="1">
              <w:r w:rsidRPr="00932C35">
                <w:rPr>
                  <w:rFonts w:ascii="Times New Roman" w:eastAsia="Times New Roman" w:hAnsi="Times New Roman" w:cs="Times New Roman"/>
                  <w:color w:val="0D6CB9"/>
                  <w:sz w:val="24"/>
                  <w:szCs w:val="24"/>
                  <w:u w:val="single"/>
                </w:rPr>
                <w:t>Mathematics </w:t>
              </w:r>
            </w:hyperlink>
          </w:p>
        </w:tc>
      </w:tr>
      <w:tr w:rsidR="00932C35" w:rsidRPr="00932C35" w14:paraId="0934955A"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BBDE96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p>
          <w:p w14:paraId="6FAF697B"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76E90E4"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7B94263"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4"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55"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33DF2625"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5258D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F260978"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45F545"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6"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57"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34F1454C" w14:textId="77777777" w:rsidTr="00932C35">
        <w:trPr>
          <w:gridAfter w:val="1"/>
          <w:wAfter w:w="4031"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C71743"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7AD41331" w14:textId="77777777" w:rsidR="00932C35" w:rsidRPr="00932C35" w:rsidRDefault="00932C35" w:rsidP="00932C35">
            <w:pPr>
              <w:spacing w:after="0" w:line="240" w:lineRule="auto"/>
              <w:rPr>
                <w:rFonts w:ascii="Times New Roman" w:eastAsia="Times New Roman" w:hAnsi="Times New Roman" w:cs="Times New Roman"/>
                <w:sz w:val="20"/>
                <w:szCs w:val="20"/>
              </w:rPr>
            </w:pPr>
          </w:p>
        </w:tc>
      </w:tr>
      <w:tr w:rsidR="00932C35" w:rsidRPr="00932C35" w14:paraId="389F6059" w14:textId="77777777" w:rsidTr="00932C35">
        <w:trPr>
          <w:gridAfter w:val="2"/>
          <w:wAfter w:w="9055" w:type="dxa"/>
          <w:trHeight w:val="40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FC5040" w14:textId="77777777" w:rsidR="00932C35" w:rsidRPr="00932C35" w:rsidRDefault="00932C35" w:rsidP="00932C35">
            <w:pPr>
              <w:spacing w:after="0" w:line="240" w:lineRule="auto"/>
              <w:rPr>
                <w:rFonts w:ascii="Times New Roman" w:eastAsia="Times New Roman" w:hAnsi="Times New Roman" w:cs="Times New Roman"/>
                <w:sz w:val="24"/>
                <w:szCs w:val="24"/>
              </w:rPr>
            </w:pPr>
          </w:p>
        </w:tc>
      </w:tr>
      <w:tr w:rsidR="00932C35" w:rsidRPr="00932C35" w14:paraId="0D4D4F3A"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53FF98B"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7</w:t>
            </w:r>
            <w:r w:rsidRPr="00932C35">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25520B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6D4D070"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58"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59"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60"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32B1163D"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E5252E"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6D04FFF"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099ADE5"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61"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62"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63" w:tooltip="Writing" w:history="1">
              <w:r w:rsidRPr="00932C35">
                <w:rPr>
                  <w:rFonts w:ascii="Times New Roman" w:eastAsia="Times New Roman" w:hAnsi="Times New Roman" w:cs="Times New Roman"/>
                  <w:color w:val="0D6CB9"/>
                  <w:sz w:val="24"/>
                  <w:szCs w:val="24"/>
                  <w:u w:val="single"/>
                </w:rPr>
                <w:t>Writing</w:t>
              </w:r>
            </w:hyperlink>
          </w:p>
        </w:tc>
      </w:tr>
      <w:tr w:rsidR="00932C35" w:rsidRPr="00932C35" w14:paraId="72D0B107" w14:textId="77777777" w:rsidTr="00932C35">
        <w:trPr>
          <w:gridAfter w:val="1"/>
          <w:wAfter w:w="4031"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AEF927"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shd w:val="clear" w:color="auto" w:fill="auto"/>
            <w:vAlign w:val="center"/>
            <w:hideMark/>
          </w:tcPr>
          <w:p w14:paraId="29992297" w14:textId="77777777" w:rsidR="00932C35" w:rsidRPr="00932C35" w:rsidRDefault="00932C35" w:rsidP="00932C35">
            <w:pPr>
              <w:spacing w:after="0" w:line="240" w:lineRule="auto"/>
              <w:rPr>
                <w:rFonts w:ascii="Times New Roman" w:eastAsia="Times New Roman" w:hAnsi="Times New Roman" w:cs="Times New Roman"/>
                <w:sz w:val="20"/>
                <w:szCs w:val="20"/>
              </w:rPr>
            </w:pPr>
          </w:p>
        </w:tc>
      </w:tr>
      <w:tr w:rsidR="00932C35" w:rsidRPr="00932C35" w14:paraId="48B412D3" w14:textId="77777777" w:rsidTr="00932C35">
        <w:trPr>
          <w:gridAfter w:val="2"/>
          <w:wAfter w:w="9055" w:type="dxa"/>
          <w:trHeight w:val="40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243FE5" w14:textId="77777777" w:rsidR="00932C35" w:rsidRPr="00932C35" w:rsidRDefault="00932C35" w:rsidP="00932C35">
            <w:pPr>
              <w:spacing w:after="0" w:line="240" w:lineRule="auto"/>
              <w:rPr>
                <w:rFonts w:ascii="Times New Roman" w:eastAsia="Times New Roman" w:hAnsi="Times New Roman" w:cs="Times New Roman"/>
                <w:sz w:val="24"/>
                <w:szCs w:val="24"/>
              </w:rPr>
            </w:pPr>
          </w:p>
        </w:tc>
      </w:tr>
      <w:tr w:rsidR="00932C35" w:rsidRPr="00932C35" w14:paraId="1A2ED2D9" w14:textId="77777777" w:rsidTr="00932C35">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F43124D"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21F229"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53CEBC"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64"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65"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031FCA86"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B8C6D"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026F0EB"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0F50723"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66" w:tooltip="Reading" w:history="1">
              <w:r w:rsidRPr="00932C35">
                <w:rPr>
                  <w:rFonts w:ascii="Times New Roman" w:eastAsia="Times New Roman" w:hAnsi="Times New Roman" w:cs="Times New Roman"/>
                  <w:color w:val="005786"/>
                  <w:sz w:val="24"/>
                  <w:szCs w:val="24"/>
                  <w:u w:val="single"/>
                </w:rPr>
                <w:t>Reading</w:t>
              </w:r>
            </w:hyperlink>
            <w:r w:rsidRPr="00932C35">
              <w:rPr>
                <w:rFonts w:ascii="Times New Roman" w:eastAsia="Times New Roman" w:hAnsi="Times New Roman" w:cs="Times New Roman"/>
                <w:sz w:val="24"/>
                <w:szCs w:val="24"/>
              </w:rPr>
              <w:t> | </w:t>
            </w:r>
            <w:hyperlink r:id="rId67" w:tooltip="Mathematics " w:history="1">
              <w:r w:rsidRPr="00932C35">
                <w:rPr>
                  <w:rFonts w:ascii="Times New Roman" w:eastAsia="Times New Roman" w:hAnsi="Times New Roman" w:cs="Times New Roman"/>
                  <w:color w:val="0D6CB9"/>
                  <w:sz w:val="24"/>
                  <w:szCs w:val="24"/>
                  <w:u w:val="single"/>
                </w:rPr>
                <w:t>Mathematics</w:t>
              </w:r>
            </w:hyperlink>
          </w:p>
        </w:tc>
      </w:tr>
      <w:tr w:rsidR="00932C35" w:rsidRPr="00932C35" w14:paraId="676A3EE1"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91B77"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38FAB8D"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Paper</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9B532C9"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68"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69"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70" w:tooltip="Science" w:history="1">
              <w:r w:rsidRPr="00932C35">
                <w:rPr>
                  <w:rFonts w:ascii="Times New Roman" w:eastAsia="Times New Roman" w:hAnsi="Times New Roman" w:cs="Times New Roman"/>
                  <w:color w:val="0D6CB9"/>
                  <w:sz w:val="24"/>
                  <w:szCs w:val="24"/>
                  <w:u w:val="single"/>
                </w:rPr>
                <w:t>Science</w:t>
              </w:r>
            </w:hyperlink>
            <w:r w:rsidRPr="00932C35">
              <w:rPr>
                <w:rFonts w:ascii="Times New Roman" w:eastAsia="Times New Roman" w:hAnsi="Times New Roman" w:cs="Times New Roman"/>
                <w:sz w:val="24"/>
                <w:szCs w:val="24"/>
              </w:rPr>
              <w:t> | </w:t>
            </w:r>
            <w:hyperlink r:id="rId71" w:tooltip="Social Studies" w:history="1">
              <w:r w:rsidRPr="00932C35">
                <w:rPr>
                  <w:rFonts w:ascii="Times New Roman" w:eastAsia="Times New Roman" w:hAnsi="Times New Roman" w:cs="Times New Roman"/>
                  <w:color w:val="0D6CB9"/>
                  <w:sz w:val="24"/>
                  <w:szCs w:val="24"/>
                  <w:u w:val="single"/>
                </w:rPr>
                <w:t>Social Studies</w:t>
              </w:r>
            </w:hyperlink>
          </w:p>
        </w:tc>
      </w:tr>
      <w:tr w:rsidR="00932C35" w:rsidRPr="00932C35" w14:paraId="5A7ECC2E"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FB3339"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CE90AB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4CF5C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72" w:tooltip="Reading" w:history="1">
              <w:r w:rsidRPr="00932C35">
                <w:rPr>
                  <w:rFonts w:ascii="Times New Roman" w:eastAsia="Times New Roman" w:hAnsi="Times New Roman" w:cs="Times New Roman"/>
                  <w:color w:val="005786"/>
                  <w:sz w:val="24"/>
                  <w:szCs w:val="24"/>
                  <w:u w:val="single"/>
                </w:rPr>
                <w:t>Reading</w:t>
              </w:r>
            </w:hyperlink>
            <w:r w:rsidRPr="00932C35">
              <w:rPr>
                <w:rFonts w:ascii="Times New Roman" w:eastAsia="Times New Roman" w:hAnsi="Times New Roman" w:cs="Times New Roman"/>
                <w:sz w:val="24"/>
                <w:szCs w:val="24"/>
              </w:rPr>
              <w:t> | </w:t>
            </w:r>
            <w:hyperlink r:id="rId73" w:tooltip="Mathematics" w:history="1">
              <w:r w:rsidRPr="00932C35">
                <w:rPr>
                  <w:rFonts w:ascii="Times New Roman" w:eastAsia="Times New Roman" w:hAnsi="Times New Roman" w:cs="Times New Roman"/>
                  <w:color w:val="0D6CB9"/>
                  <w:sz w:val="24"/>
                  <w:szCs w:val="24"/>
                  <w:u w:val="single"/>
                </w:rPr>
                <w:t>Mathematics</w:t>
              </w:r>
            </w:hyperlink>
            <w:r w:rsidRPr="00932C35">
              <w:rPr>
                <w:rFonts w:ascii="Times New Roman" w:eastAsia="Times New Roman" w:hAnsi="Times New Roman" w:cs="Times New Roman"/>
                <w:sz w:val="24"/>
                <w:szCs w:val="24"/>
              </w:rPr>
              <w:t> | </w:t>
            </w:r>
            <w:hyperlink r:id="rId74" w:tooltip="Science" w:history="1">
              <w:r w:rsidRPr="00932C35">
                <w:rPr>
                  <w:rFonts w:ascii="Times New Roman" w:eastAsia="Times New Roman" w:hAnsi="Times New Roman" w:cs="Times New Roman"/>
                  <w:color w:val="0D6CB9"/>
                  <w:sz w:val="24"/>
                  <w:szCs w:val="24"/>
                  <w:u w:val="single"/>
                </w:rPr>
                <w:t>Science</w:t>
              </w:r>
            </w:hyperlink>
            <w:r w:rsidRPr="00932C35">
              <w:rPr>
                <w:rFonts w:ascii="Times New Roman" w:eastAsia="Times New Roman" w:hAnsi="Times New Roman" w:cs="Times New Roman"/>
                <w:sz w:val="24"/>
                <w:szCs w:val="24"/>
              </w:rPr>
              <w:t> | </w:t>
            </w:r>
            <w:hyperlink r:id="rId75" w:tooltip="Social Studies" w:history="1">
              <w:r w:rsidRPr="00932C35">
                <w:rPr>
                  <w:rFonts w:ascii="Times New Roman" w:eastAsia="Times New Roman" w:hAnsi="Times New Roman" w:cs="Times New Roman"/>
                  <w:color w:val="0D6CB9"/>
                  <w:sz w:val="24"/>
                  <w:szCs w:val="24"/>
                  <w:u w:val="single"/>
                </w:rPr>
                <w:t>Social Studies</w:t>
              </w:r>
            </w:hyperlink>
          </w:p>
        </w:tc>
      </w:tr>
      <w:tr w:rsidR="00932C35" w:rsidRPr="00932C35" w14:paraId="27CE4C14"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6BF393"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6C39B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Braille</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FEE660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76" w:tooltip="Science" w:history="1">
              <w:r w:rsidRPr="00932C35">
                <w:rPr>
                  <w:rFonts w:ascii="Times New Roman" w:eastAsia="Times New Roman" w:hAnsi="Times New Roman" w:cs="Times New Roman"/>
                  <w:color w:val="0D6CB9"/>
                  <w:sz w:val="24"/>
                  <w:szCs w:val="24"/>
                  <w:u w:val="single"/>
                </w:rPr>
                <w:t>Science</w:t>
              </w:r>
            </w:hyperlink>
          </w:p>
        </w:tc>
      </w:tr>
      <w:tr w:rsidR="00932C35" w:rsidRPr="00932C35" w14:paraId="4CC6DAB2"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497435"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CFBE009"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5CE7763"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77"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78" w:tooltip="Mathematics" w:history="1">
              <w:r w:rsidRPr="00932C35">
                <w:rPr>
                  <w:rFonts w:ascii="Times New Roman" w:eastAsia="Times New Roman" w:hAnsi="Times New Roman" w:cs="Times New Roman"/>
                  <w:color w:val="0D6CB9"/>
                  <w:sz w:val="24"/>
                  <w:szCs w:val="24"/>
                  <w:u w:val="single"/>
                </w:rPr>
                <w:t>Mathematics</w:t>
              </w:r>
            </w:hyperlink>
          </w:p>
        </w:tc>
      </w:tr>
      <w:tr w:rsidR="00932C35" w:rsidRPr="00932C35" w14:paraId="56DE028B" w14:textId="77777777" w:rsidTr="00932C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C0AE51"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1EC1020"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Paper Embedded Supports</w:t>
            </w:r>
          </w:p>
        </w:tc>
        <w:tc>
          <w:tcPr>
            <w:tcW w:w="403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8336608"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79" w:tooltip="Reading" w:history="1">
              <w:r w:rsidRPr="00932C35">
                <w:rPr>
                  <w:rFonts w:ascii="Times New Roman" w:eastAsia="Times New Roman" w:hAnsi="Times New Roman" w:cs="Times New Roman"/>
                  <w:color w:val="0D6CB9"/>
                  <w:sz w:val="24"/>
                  <w:szCs w:val="24"/>
                  <w:u w:val="single"/>
                </w:rPr>
                <w:t>Reading</w:t>
              </w:r>
            </w:hyperlink>
            <w:r w:rsidRPr="00932C35">
              <w:rPr>
                <w:rFonts w:ascii="Times New Roman" w:eastAsia="Times New Roman" w:hAnsi="Times New Roman" w:cs="Times New Roman"/>
                <w:sz w:val="24"/>
                <w:szCs w:val="24"/>
              </w:rPr>
              <w:t> | </w:t>
            </w:r>
            <w:hyperlink r:id="rId80" w:tooltip="Mathematics" w:history="1">
              <w:r w:rsidRPr="00932C35">
                <w:rPr>
                  <w:rFonts w:ascii="Times New Roman" w:eastAsia="Times New Roman" w:hAnsi="Times New Roman" w:cs="Times New Roman"/>
                  <w:color w:val="0D6CB9"/>
                  <w:sz w:val="24"/>
                  <w:szCs w:val="24"/>
                  <w:u w:val="single"/>
                </w:rPr>
                <w:t>Mathematics</w:t>
              </w:r>
            </w:hyperlink>
          </w:p>
        </w:tc>
      </w:tr>
    </w:tbl>
    <w:p w14:paraId="1E146CD5" w14:textId="77777777" w:rsidR="00932C35" w:rsidRPr="00932C35" w:rsidRDefault="00932C35" w:rsidP="00932C35">
      <w:pPr>
        <w:shd w:val="clear" w:color="auto" w:fill="FFFFFF"/>
        <w:spacing w:after="0" w:line="240" w:lineRule="auto"/>
        <w:rPr>
          <w:rFonts w:ascii="Calibri" w:eastAsia="Times New Roman" w:hAnsi="Calibri" w:cs="Calibri"/>
          <w:vanish/>
          <w:color w:val="444444"/>
          <w:sz w:val="21"/>
          <w:szCs w:val="21"/>
        </w:rPr>
      </w:pPr>
    </w:p>
    <w:tbl>
      <w:tblPr>
        <w:tblW w:w="98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2"/>
        <w:gridCol w:w="4410"/>
        <w:gridCol w:w="3060"/>
      </w:tblGrid>
      <w:tr w:rsidR="00932C35" w:rsidRPr="00932C35" w14:paraId="386A910D" w14:textId="77777777" w:rsidTr="00932C35">
        <w:tc>
          <w:tcPr>
            <w:tcW w:w="2422"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09FF528"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Grade   </w:t>
            </w:r>
            <w:r w:rsidRPr="00932C35">
              <w:rPr>
                <w:rFonts w:ascii="Times New Roman" w:eastAsia="Times New Roman" w:hAnsi="Times New Roman" w:cs="Times New Roman"/>
                <w:sz w:val="24"/>
                <w:szCs w:val="24"/>
              </w:rPr>
              <w:t>  </w:t>
            </w: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38CC7D6"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Administration</w:t>
            </w:r>
            <w:r w:rsidRPr="00932C35">
              <w:rPr>
                <w:rFonts w:ascii="Times New Roman" w:eastAsia="Times New Roman" w:hAnsi="Times New Roman" w:cs="Times New Roman"/>
                <w:sz w:val="24"/>
                <w:szCs w:val="24"/>
              </w:rPr>
              <w:t>  </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ADB4173"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b/>
                <w:bCs/>
                <w:sz w:val="24"/>
                <w:szCs w:val="24"/>
              </w:rPr>
              <w:t>Subjects</w:t>
            </w:r>
            <w:r w:rsidRPr="00932C35">
              <w:rPr>
                <w:rFonts w:ascii="Times New Roman" w:eastAsia="Times New Roman" w:hAnsi="Times New Roman" w:cs="Times New Roman"/>
                <w:sz w:val="24"/>
                <w:szCs w:val="24"/>
              </w:rPr>
              <w:t>  </w:t>
            </w:r>
          </w:p>
        </w:tc>
      </w:tr>
      <w:tr w:rsidR="00932C35" w:rsidRPr="00932C35" w14:paraId="7697AE3F" w14:textId="77777777" w:rsidTr="00932C35">
        <w:tc>
          <w:tcPr>
            <w:tcW w:w="242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B4B6302" w14:textId="77777777" w:rsidR="00932C35" w:rsidRPr="00932C35" w:rsidRDefault="00932C35" w:rsidP="00932C35">
            <w:pPr>
              <w:spacing w:after="24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b/>
                <w:bCs/>
                <w:sz w:val="24"/>
                <w:szCs w:val="24"/>
              </w:rPr>
              <w:t>English Language Arts</w:t>
            </w: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sz w:val="24"/>
                <w:szCs w:val="24"/>
              </w:rPr>
              <w:br/>
              <w:t> </w:t>
            </w:r>
            <w:r w:rsidRPr="00932C35">
              <w:rPr>
                <w:rFonts w:ascii="Times New Roman" w:eastAsia="Times New Roman" w:hAnsi="Times New Roman" w:cs="Times New Roman"/>
                <w:sz w:val="24"/>
                <w:szCs w:val="24"/>
              </w:rPr>
              <w:br/>
              <w:t> </w:t>
            </w: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62221E9" w14:textId="77777777" w:rsidR="00932C35" w:rsidRPr="00932C35" w:rsidRDefault="00932C35" w:rsidP="00932C35">
            <w:pPr>
              <w:spacing w:after="24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Paper</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67BCDEC"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81"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82" w:tooltip="English II" w:history="1">
              <w:r w:rsidRPr="00932C35">
                <w:rPr>
                  <w:rFonts w:ascii="Times New Roman" w:eastAsia="Times New Roman" w:hAnsi="Times New Roman" w:cs="Times New Roman"/>
                  <w:color w:val="0D6CB9"/>
                  <w:sz w:val="24"/>
                  <w:szCs w:val="24"/>
                  <w:u w:val="single"/>
                </w:rPr>
                <w:t>English II</w:t>
              </w:r>
            </w:hyperlink>
            <w:r w:rsidRPr="00932C35">
              <w:rPr>
                <w:rFonts w:ascii="Times New Roman" w:eastAsia="Times New Roman" w:hAnsi="Times New Roman" w:cs="Times New Roman"/>
                <w:sz w:val="24"/>
                <w:szCs w:val="24"/>
              </w:rPr>
              <w:t>  </w:t>
            </w:r>
          </w:p>
        </w:tc>
      </w:tr>
      <w:tr w:rsidR="00932C35" w:rsidRPr="00932C35" w14:paraId="3EE2F129"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04AD16"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270E4C2"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Online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004B00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83"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84" w:tooltip="English II" w:history="1">
              <w:r w:rsidRPr="00932C35">
                <w:rPr>
                  <w:rFonts w:ascii="Times New Roman" w:eastAsia="Times New Roman" w:hAnsi="Times New Roman" w:cs="Times New Roman"/>
                  <w:color w:val="0D6CB9"/>
                  <w:sz w:val="24"/>
                  <w:szCs w:val="24"/>
                  <w:u w:val="single"/>
                </w:rPr>
                <w:t>English II</w:t>
              </w:r>
            </w:hyperlink>
          </w:p>
        </w:tc>
      </w:tr>
      <w:tr w:rsidR="00932C35" w:rsidRPr="00932C35" w14:paraId="385CC572"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A9733"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F97492E"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9DF58C1"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85"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86" w:tooltip="English II" w:history="1">
              <w:r w:rsidRPr="00932C35">
                <w:rPr>
                  <w:rFonts w:ascii="Times New Roman" w:eastAsia="Times New Roman" w:hAnsi="Times New Roman" w:cs="Times New Roman"/>
                  <w:color w:val="0D6CB9"/>
                  <w:sz w:val="24"/>
                  <w:szCs w:val="24"/>
                  <w:u w:val="single"/>
                </w:rPr>
                <w:t>English II</w:t>
              </w:r>
            </w:hyperlink>
            <w:r w:rsidRPr="00932C35">
              <w:rPr>
                <w:rFonts w:ascii="Times New Roman" w:eastAsia="Times New Roman" w:hAnsi="Times New Roman" w:cs="Times New Roman"/>
                <w:sz w:val="24"/>
                <w:szCs w:val="24"/>
              </w:rPr>
              <w:t>  </w:t>
            </w:r>
          </w:p>
        </w:tc>
      </w:tr>
      <w:tr w:rsidR="00932C35" w:rsidRPr="00932C35" w14:paraId="23CCAFCD"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F7E61"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F70328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Paper</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E4EE5A5"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87"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88" w:tooltip="English II" w:history="1">
              <w:r w:rsidRPr="00932C35">
                <w:rPr>
                  <w:rFonts w:ascii="Times New Roman" w:eastAsia="Times New Roman" w:hAnsi="Times New Roman" w:cs="Times New Roman"/>
                  <w:color w:val="0D6CB9"/>
                  <w:sz w:val="24"/>
                  <w:szCs w:val="24"/>
                  <w:u w:val="single"/>
                </w:rPr>
                <w:t>English II</w:t>
              </w:r>
            </w:hyperlink>
          </w:p>
        </w:tc>
      </w:tr>
      <w:tr w:rsidR="00932C35" w:rsidRPr="00932C35" w14:paraId="3AC4BE88"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812289"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B16E48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Online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8499ACE"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89"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90" w:tooltip="English II" w:history="1">
              <w:r w:rsidRPr="00932C35">
                <w:rPr>
                  <w:rFonts w:ascii="Times New Roman" w:eastAsia="Times New Roman" w:hAnsi="Times New Roman" w:cs="Times New Roman"/>
                  <w:color w:val="0D6CB9"/>
                  <w:sz w:val="24"/>
                  <w:szCs w:val="24"/>
                  <w:u w:val="single"/>
                </w:rPr>
                <w:t>English II</w:t>
              </w:r>
            </w:hyperlink>
          </w:p>
        </w:tc>
      </w:tr>
      <w:tr w:rsidR="00932C35" w:rsidRPr="00932C35" w14:paraId="7C2E31B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CE3E4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B36E4B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April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3F1BEB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1" w:tooltip="English I" w:history="1">
              <w:r w:rsidRPr="00932C35">
                <w:rPr>
                  <w:rFonts w:ascii="Times New Roman" w:eastAsia="Times New Roman" w:hAnsi="Times New Roman" w:cs="Times New Roman"/>
                  <w:color w:val="0D6CB9"/>
                  <w:sz w:val="24"/>
                  <w:szCs w:val="24"/>
                  <w:u w:val="single"/>
                </w:rPr>
                <w:t>English I</w:t>
              </w:r>
            </w:hyperlink>
            <w:r w:rsidRPr="00932C35">
              <w:rPr>
                <w:rFonts w:ascii="Times New Roman" w:eastAsia="Times New Roman" w:hAnsi="Times New Roman" w:cs="Times New Roman"/>
                <w:sz w:val="24"/>
                <w:szCs w:val="24"/>
              </w:rPr>
              <w:t> | </w:t>
            </w:r>
            <w:hyperlink r:id="rId92" w:tooltip="English II" w:history="1">
              <w:r w:rsidRPr="00932C35">
                <w:rPr>
                  <w:rFonts w:ascii="Times New Roman" w:eastAsia="Times New Roman" w:hAnsi="Times New Roman" w:cs="Times New Roman"/>
                  <w:color w:val="0D6CB9"/>
                  <w:sz w:val="24"/>
                  <w:szCs w:val="24"/>
                  <w:u w:val="single"/>
                </w:rPr>
                <w:t>English II</w:t>
              </w:r>
            </w:hyperlink>
          </w:p>
        </w:tc>
      </w:tr>
      <w:tr w:rsidR="00932C35" w:rsidRPr="00932C35" w14:paraId="43515D8A"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6456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4102C26"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Paper</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B7A7118"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3" w:tooltip="English III" w:history="1">
              <w:r w:rsidRPr="00932C35">
                <w:rPr>
                  <w:rFonts w:ascii="Times New Roman" w:eastAsia="Times New Roman" w:hAnsi="Times New Roman" w:cs="Times New Roman"/>
                  <w:color w:val="0D6CB9"/>
                  <w:sz w:val="24"/>
                  <w:szCs w:val="24"/>
                  <w:u w:val="single"/>
                </w:rPr>
                <w:t>English III</w:t>
              </w:r>
            </w:hyperlink>
          </w:p>
        </w:tc>
      </w:tr>
      <w:tr w:rsidR="00932C35" w:rsidRPr="00932C35" w14:paraId="405209EC"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E5D56"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CF7CCA"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Online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FF3355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4" w:tooltip="English III" w:history="1">
              <w:r w:rsidRPr="00932C35">
                <w:rPr>
                  <w:rFonts w:ascii="Times New Roman" w:eastAsia="Times New Roman" w:hAnsi="Times New Roman" w:cs="Times New Roman"/>
                  <w:color w:val="0D6CB9"/>
                  <w:sz w:val="24"/>
                  <w:szCs w:val="24"/>
                  <w:u w:val="single"/>
                </w:rPr>
                <w:t>English III</w:t>
              </w:r>
            </w:hyperlink>
          </w:p>
        </w:tc>
      </w:tr>
      <w:tr w:rsidR="00932C35" w:rsidRPr="00932C35" w14:paraId="7CE41D24"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5368DF"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EAE716"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Braille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6B01A0D"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5" w:tooltip="English III" w:history="1">
              <w:r w:rsidRPr="00932C35">
                <w:rPr>
                  <w:rFonts w:ascii="Times New Roman" w:eastAsia="Times New Roman" w:hAnsi="Times New Roman" w:cs="Times New Roman"/>
                  <w:color w:val="0D6CB9"/>
                  <w:sz w:val="24"/>
                  <w:szCs w:val="24"/>
                  <w:u w:val="single"/>
                </w:rPr>
                <w:t>English III</w:t>
              </w:r>
            </w:hyperlink>
          </w:p>
        </w:tc>
      </w:tr>
      <w:tr w:rsidR="00932C35" w:rsidRPr="00932C35" w14:paraId="79A01BAF"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EE5AA"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5FD80B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Paper</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93F39FB"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6" w:tooltip="English I" w:history="1">
              <w:r w:rsidRPr="00932C35">
                <w:rPr>
                  <w:rFonts w:ascii="Times New Roman" w:eastAsia="Times New Roman" w:hAnsi="Times New Roman" w:cs="Times New Roman"/>
                  <w:color w:val="005786"/>
                  <w:sz w:val="24"/>
                  <w:szCs w:val="24"/>
                  <w:u w:val="single"/>
                </w:rPr>
                <w:t>English I</w:t>
              </w:r>
            </w:hyperlink>
            <w:r w:rsidRPr="00932C35">
              <w:rPr>
                <w:rFonts w:ascii="Times New Roman" w:eastAsia="Times New Roman" w:hAnsi="Times New Roman" w:cs="Times New Roman"/>
                <w:sz w:val="24"/>
                <w:szCs w:val="24"/>
              </w:rPr>
              <w:t> | </w:t>
            </w:r>
            <w:hyperlink r:id="rId97" w:tooltip="English II " w:history="1">
              <w:r w:rsidRPr="00932C35">
                <w:rPr>
                  <w:rFonts w:ascii="Times New Roman" w:eastAsia="Times New Roman" w:hAnsi="Times New Roman" w:cs="Times New Roman"/>
                  <w:color w:val="0D6CB9"/>
                  <w:sz w:val="24"/>
                  <w:szCs w:val="24"/>
                  <w:u w:val="single"/>
                </w:rPr>
                <w:t>English II </w:t>
              </w:r>
            </w:hyperlink>
          </w:p>
        </w:tc>
      </w:tr>
      <w:tr w:rsidR="00932C35" w:rsidRPr="00932C35" w14:paraId="4C974328"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53100C"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9B5F6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Online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AA87B84"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98" w:tooltip="English I" w:history="1">
              <w:r w:rsidRPr="00932C35">
                <w:rPr>
                  <w:rFonts w:ascii="Times New Roman" w:eastAsia="Times New Roman" w:hAnsi="Times New Roman" w:cs="Times New Roman"/>
                  <w:color w:val="005786"/>
                  <w:sz w:val="24"/>
                  <w:szCs w:val="24"/>
                  <w:u w:val="single"/>
                </w:rPr>
                <w:t>English I</w:t>
              </w:r>
            </w:hyperlink>
            <w:r w:rsidRPr="00932C35">
              <w:rPr>
                <w:rFonts w:ascii="Times New Roman" w:eastAsia="Times New Roman" w:hAnsi="Times New Roman" w:cs="Times New Roman"/>
                <w:sz w:val="24"/>
                <w:szCs w:val="24"/>
              </w:rPr>
              <w:t> | </w:t>
            </w:r>
            <w:hyperlink r:id="rId99" w:tooltip="English II " w:history="1">
              <w:r w:rsidRPr="00932C35">
                <w:rPr>
                  <w:rFonts w:ascii="Times New Roman" w:eastAsia="Times New Roman" w:hAnsi="Times New Roman" w:cs="Times New Roman"/>
                  <w:color w:val="0D6CB9"/>
                  <w:sz w:val="24"/>
                  <w:szCs w:val="24"/>
                  <w:u w:val="single"/>
                </w:rPr>
                <w:t>English II </w:t>
              </w:r>
            </w:hyperlink>
          </w:p>
        </w:tc>
      </w:tr>
      <w:tr w:rsidR="00932C35" w:rsidRPr="00932C35" w14:paraId="59E5D445"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824F4"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7AE932A"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F5062A9"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0" w:tooltip="English I" w:history="1">
              <w:r w:rsidRPr="00932C35">
                <w:rPr>
                  <w:rFonts w:ascii="Times New Roman" w:eastAsia="Times New Roman" w:hAnsi="Times New Roman" w:cs="Times New Roman"/>
                  <w:color w:val="005786"/>
                  <w:sz w:val="24"/>
                  <w:szCs w:val="24"/>
                  <w:u w:val="single"/>
                </w:rPr>
                <w:t>English I</w:t>
              </w:r>
            </w:hyperlink>
            <w:r w:rsidRPr="00932C35">
              <w:rPr>
                <w:rFonts w:ascii="Times New Roman" w:eastAsia="Times New Roman" w:hAnsi="Times New Roman" w:cs="Times New Roman"/>
                <w:sz w:val="24"/>
                <w:szCs w:val="24"/>
              </w:rPr>
              <w:t> | </w:t>
            </w:r>
            <w:hyperlink r:id="rId101" w:tooltip="English II " w:history="1">
              <w:r w:rsidRPr="00932C35">
                <w:rPr>
                  <w:rFonts w:ascii="Times New Roman" w:eastAsia="Times New Roman" w:hAnsi="Times New Roman" w:cs="Times New Roman"/>
                  <w:color w:val="0D6CB9"/>
                  <w:sz w:val="24"/>
                  <w:szCs w:val="24"/>
                  <w:u w:val="single"/>
                </w:rPr>
                <w:t>English II </w:t>
              </w:r>
            </w:hyperlink>
          </w:p>
        </w:tc>
      </w:tr>
      <w:tr w:rsidR="00932C35" w:rsidRPr="00932C35" w14:paraId="1EE77CE4" w14:textId="77777777" w:rsidTr="00932C35">
        <w:tc>
          <w:tcPr>
            <w:tcW w:w="242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10D43F7"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b/>
                <w:bCs/>
                <w:sz w:val="24"/>
                <w:szCs w:val="24"/>
              </w:rPr>
              <w:t>Mathematics</w:t>
            </w:r>
            <w:r w:rsidRPr="00932C35">
              <w:rPr>
                <w:rFonts w:ascii="Times New Roman" w:eastAsia="Times New Roman" w:hAnsi="Times New Roman" w:cs="Times New Roman"/>
                <w:sz w:val="24"/>
                <w:szCs w:val="24"/>
              </w:rPr>
              <w:t> </w:t>
            </w: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4F53FF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FA3830D"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2"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6EA7E1FA"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EF146"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F6AD7F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EC91F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3"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514949A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537B2"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C867584"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57183A"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4"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753B654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9B6AAE"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C5854F9"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3C0C46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5"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520AD449"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A94809"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33D42D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039BCB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6" w:tooltip="Algebra II" w:history="1">
              <w:r w:rsidRPr="00932C35">
                <w:rPr>
                  <w:rFonts w:ascii="Times New Roman" w:eastAsia="Times New Roman" w:hAnsi="Times New Roman" w:cs="Times New Roman"/>
                  <w:color w:val="0D6CB9"/>
                  <w:sz w:val="24"/>
                  <w:szCs w:val="24"/>
                  <w:u w:val="single"/>
                </w:rPr>
                <w:t>Algebra II</w:t>
              </w:r>
            </w:hyperlink>
          </w:p>
        </w:tc>
      </w:tr>
      <w:tr w:rsidR="00932C35" w:rsidRPr="00932C35" w14:paraId="5902C23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7ED9C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1745D70"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Spring 2019 Braille</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8315E7D"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7" w:tooltip="Algebra II" w:history="1">
              <w:r w:rsidRPr="00932C35">
                <w:rPr>
                  <w:rFonts w:ascii="Times New Roman" w:eastAsia="Times New Roman" w:hAnsi="Times New Roman" w:cs="Times New Roman"/>
                  <w:color w:val="0D6CB9"/>
                  <w:sz w:val="24"/>
                  <w:szCs w:val="24"/>
                  <w:u w:val="single"/>
                </w:rPr>
                <w:t>Algebra II</w:t>
              </w:r>
            </w:hyperlink>
          </w:p>
        </w:tc>
      </w:tr>
      <w:tr w:rsidR="00932C35" w:rsidRPr="00932C35" w14:paraId="55542B43"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E1ABE5"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8C49F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DFE06B5"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8"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69C002DF"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0C9D8E"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4051FDD"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3A41B82"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09" w:tooltip="Algebra I" w:history="1">
              <w:r w:rsidRPr="00932C35">
                <w:rPr>
                  <w:rFonts w:ascii="Times New Roman" w:eastAsia="Times New Roman" w:hAnsi="Times New Roman" w:cs="Times New Roman"/>
                  <w:color w:val="0D6CB9"/>
                  <w:sz w:val="24"/>
                  <w:szCs w:val="24"/>
                  <w:u w:val="single"/>
                </w:rPr>
                <w:t>Algebra I</w:t>
              </w:r>
            </w:hyperlink>
          </w:p>
        </w:tc>
      </w:tr>
      <w:tr w:rsidR="00932C35" w:rsidRPr="00932C35" w14:paraId="6EFFE71C" w14:textId="77777777" w:rsidTr="00932C35">
        <w:tc>
          <w:tcPr>
            <w:tcW w:w="242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63B0B25"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sz w:val="24"/>
                <w:szCs w:val="24"/>
              </w:rPr>
              <w:br/>
            </w:r>
            <w:r w:rsidRPr="00932C35">
              <w:rPr>
                <w:rFonts w:ascii="Times New Roman" w:eastAsia="Times New Roman" w:hAnsi="Times New Roman" w:cs="Times New Roman"/>
                <w:b/>
                <w:bCs/>
                <w:sz w:val="24"/>
                <w:szCs w:val="24"/>
              </w:rPr>
              <w:t>Science</w:t>
            </w:r>
            <w:r w:rsidRPr="00932C35">
              <w:rPr>
                <w:rFonts w:ascii="Times New Roman" w:eastAsia="Times New Roman" w:hAnsi="Times New Roman" w:cs="Times New Roman"/>
                <w:sz w:val="24"/>
                <w:szCs w:val="24"/>
              </w:rPr>
              <w:t>  </w:t>
            </w: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2272DA9"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40F6E1B"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0"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6CBD8C91"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20D30"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8D0D98E"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F3704BD"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1"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1F980F0C"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C68293"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08C0A7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77A0829"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2"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4FFE3EE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860678"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BB2EB87"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A02943F"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3"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7780BD3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C0143C"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ED5265A"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622D1B64"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4"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73A3EB4A"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E7EAC8"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C26C19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5DE7E65"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5" w:tooltip="Biology" w:history="1">
              <w:r w:rsidRPr="00932C35">
                <w:rPr>
                  <w:rFonts w:ascii="Times New Roman" w:eastAsia="Times New Roman" w:hAnsi="Times New Roman" w:cs="Times New Roman"/>
                  <w:color w:val="0D6CB9"/>
                  <w:sz w:val="24"/>
                  <w:szCs w:val="24"/>
                  <w:u w:val="single"/>
                </w:rPr>
                <w:t>Biology</w:t>
              </w:r>
            </w:hyperlink>
          </w:p>
        </w:tc>
      </w:tr>
      <w:tr w:rsidR="00932C35" w:rsidRPr="00932C35" w14:paraId="53F34607" w14:textId="77777777" w:rsidTr="00932C35">
        <w:tc>
          <w:tcPr>
            <w:tcW w:w="2422" w:type="dxa"/>
            <w:vMerge w:val="restart"/>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28666CC"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sz w:val="24"/>
                <w:szCs w:val="24"/>
              </w:rPr>
              <w:br/>
              <w:t> </w:t>
            </w:r>
          </w:p>
          <w:p w14:paraId="29229620"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r w:rsidRPr="00932C35">
              <w:rPr>
                <w:rFonts w:ascii="Times New Roman" w:eastAsia="Times New Roman" w:hAnsi="Times New Roman" w:cs="Times New Roman"/>
                <w:b/>
                <w:bCs/>
                <w:sz w:val="24"/>
                <w:szCs w:val="24"/>
              </w:rPr>
              <w:t>Social Studies</w:t>
            </w:r>
            <w:r w:rsidRPr="00932C35">
              <w:rPr>
                <w:rFonts w:ascii="Times New Roman" w:eastAsia="Times New Roman" w:hAnsi="Times New Roman" w:cs="Times New Roman"/>
                <w:sz w:val="24"/>
                <w:szCs w:val="24"/>
              </w:rPr>
              <w:t> </w:t>
            </w:r>
          </w:p>
          <w:p w14:paraId="2EE60066" w14:textId="77777777" w:rsidR="00932C35" w:rsidRPr="00932C35" w:rsidRDefault="00932C35" w:rsidP="00932C35">
            <w:pPr>
              <w:spacing w:after="0" w:line="240" w:lineRule="auto"/>
              <w:jc w:val="center"/>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 </w:t>
            </w: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8AA1A6D"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0C4AB7A"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6" w:tooltip="U.S. History" w:history="1">
              <w:r w:rsidRPr="00932C35">
                <w:rPr>
                  <w:rFonts w:ascii="Times New Roman" w:eastAsia="Times New Roman" w:hAnsi="Times New Roman" w:cs="Times New Roman"/>
                  <w:color w:val="005786"/>
                  <w:sz w:val="24"/>
                  <w:szCs w:val="24"/>
                  <w:u w:val="single"/>
                </w:rPr>
                <w:t>U.S. History</w:t>
              </w:r>
            </w:hyperlink>
          </w:p>
        </w:tc>
      </w:tr>
      <w:tr w:rsidR="00932C35" w:rsidRPr="00932C35" w14:paraId="499AAF28"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D26B29"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165DDF5"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December 2018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7C00E694"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7" w:tooltip="U.S. History" w:history="1">
              <w:r w:rsidRPr="00932C35">
                <w:rPr>
                  <w:rFonts w:ascii="Times New Roman" w:eastAsia="Times New Roman" w:hAnsi="Times New Roman" w:cs="Times New Roman"/>
                  <w:color w:val="005786"/>
                  <w:sz w:val="24"/>
                  <w:szCs w:val="24"/>
                  <w:u w:val="single"/>
                </w:rPr>
                <w:t>U.S. History</w:t>
              </w:r>
            </w:hyperlink>
          </w:p>
        </w:tc>
      </w:tr>
      <w:tr w:rsidR="00932C35" w:rsidRPr="00932C35" w14:paraId="46D8B011"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3E60E1"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4A177F4A"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027B14C6"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8" w:tooltip="U.S. History" w:history="1">
              <w:r w:rsidRPr="00932C35">
                <w:rPr>
                  <w:rFonts w:ascii="Times New Roman" w:eastAsia="Times New Roman" w:hAnsi="Times New Roman" w:cs="Times New Roman"/>
                  <w:color w:val="005786"/>
                  <w:sz w:val="24"/>
                  <w:szCs w:val="24"/>
                  <w:u w:val="single"/>
                </w:rPr>
                <w:t>U.S. History</w:t>
              </w:r>
            </w:hyperlink>
          </w:p>
        </w:tc>
      </w:tr>
      <w:tr w:rsidR="00932C35" w:rsidRPr="00932C35" w14:paraId="208FCF67"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E7689A"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5A4A00F"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May 2019 with Embedded Supports</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79D1733"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19" w:tooltip="U.S. History" w:history="1">
              <w:r w:rsidRPr="00932C35">
                <w:rPr>
                  <w:rFonts w:ascii="Times New Roman" w:eastAsia="Times New Roman" w:hAnsi="Times New Roman" w:cs="Times New Roman"/>
                  <w:color w:val="005786"/>
                  <w:sz w:val="24"/>
                  <w:szCs w:val="24"/>
                  <w:u w:val="single"/>
                </w:rPr>
                <w:t>U.S. History</w:t>
              </w:r>
            </w:hyperlink>
          </w:p>
        </w:tc>
      </w:tr>
      <w:tr w:rsidR="00932C35" w:rsidRPr="00932C35" w14:paraId="4F69B25D"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46E05"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52CD9A38"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34A23F78"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20" w:tooltip="U.S. History" w:history="1">
              <w:r w:rsidRPr="00932C35">
                <w:rPr>
                  <w:rFonts w:ascii="Times New Roman" w:eastAsia="Times New Roman" w:hAnsi="Times New Roman" w:cs="Times New Roman"/>
                  <w:color w:val="0D6CB9"/>
                  <w:sz w:val="24"/>
                  <w:szCs w:val="24"/>
                  <w:u w:val="single"/>
                </w:rPr>
                <w:t>U.S. History</w:t>
              </w:r>
            </w:hyperlink>
          </w:p>
        </w:tc>
      </w:tr>
      <w:tr w:rsidR="00932C35" w:rsidRPr="00932C35" w14:paraId="1354656F" w14:textId="77777777" w:rsidTr="00932C35">
        <w:tc>
          <w:tcPr>
            <w:tcW w:w="242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EC7679" w14:textId="77777777" w:rsidR="00932C35" w:rsidRPr="00932C35" w:rsidRDefault="00932C35" w:rsidP="00932C35">
            <w:pPr>
              <w:spacing w:after="0" w:line="240" w:lineRule="auto"/>
              <w:rPr>
                <w:rFonts w:ascii="Times New Roman" w:eastAsia="Times New Roman" w:hAnsi="Times New Roman" w:cs="Times New Roman"/>
                <w:sz w:val="24"/>
                <w:szCs w:val="24"/>
              </w:rPr>
            </w:pPr>
          </w:p>
        </w:tc>
        <w:tc>
          <w:tcPr>
            <w:tcW w:w="441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1E89CDE3" w14:textId="77777777" w:rsidR="00932C35" w:rsidRPr="00932C35" w:rsidRDefault="00932C35" w:rsidP="00932C35">
            <w:pPr>
              <w:spacing w:after="0" w:line="240" w:lineRule="auto"/>
              <w:rPr>
                <w:rFonts w:ascii="Times New Roman" w:eastAsia="Times New Roman" w:hAnsi="Times New Roman" w:cs="Times New Roman"/>
                <w:sz w:val="24"/>
                <w:szCs w:val="24"/>
              </w:rPr>
            </w:pPr>
            <w:r w:rsidRPr="00932C35">
              <w:rPr>
                <w:rFonts w:ascii="Times New Roman" w:eastAsia="Times New Roman" w:hAnsi="Times New Roman" w:cs="Times New Roman"/>
                <w:sz w:val="24"/>
                <w:szCs w:val="24"/>
              </w:rPr>
              <w:t>June 2019 with Embedded Supports     </w:t>
            </w:r>
          </w:p>
        </w:tc>
        <w:tc>
          <w:tcPr>
            <w:tcW w:w="30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14:paraId="27AC2D59" w14:textId="77777777" w:rsidR="00932C35" w:rsidRPr="00932C35" w:rsidRDefault="00932C35" w:rsidP="00932C35">
            <w:pPr>
              <w:spacing w:after="0" w:line="240" w:lineRule="auto"/>
              <w:rPr>
                <w:rFonts w:ascii="Times New Roman" w:eastAsia="Times New Roman" w:hAnsi="Times New Roman" w:cs="Times New Roman"/>
                <w:sz w:val="24"/>
                <w:szCs w:val="24"/>
              </w:rPr>
            </w:pPr>
            <w:hyperlink r:id="rId121" w:tooltip="U.S. History" w:history="1">
              <w:r w:rsidRPr="00932C35">
                <w:rPr>
                  <w:rFonts w:ascii="Times New Roman" w:eastAsia="Times New Roman" w:hAnsi="Times New Roman" w:cs="Times New Roman"/>
                  <w:color w:val="0D6CB9"/>
                  <w:sz w:val="24"/>
                  <w:szCs w:val="24"/>
                  <w:u w:val="single"/>
                </w:rPr>
                <w:t>U.S. History</w:t>
              </w:r>
            </w:hyperlink>
          </w:p>
        </w:tc>
      </w:tr>
    </w:tbl>
    <w:p w14:paraId="38080A04" w14:textId="77777777" w:rsidR="00556F2B" w:rsidRDefault="00556F2B"/>
    <w:sectPr w:rsidR="00556F2B" w:rsidSect="00932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5"/>
    <w:rsid w:val="00556F2B"/>
    <w:rsid w:val="00932C35"/>
    <w:rsid w:val="00A8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0F45"/>
  <w15:chartTrackingRefBased/>
  <w15:docId w15:val="{8FAABE66-0AE2-432D-AE6E-23E9D234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20EC"/>
    <w:pPr>
      <w:spacing w:after="120" w:line="240" w:lineRule="auto"/>
      <w:ind w:firstLine="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20EC"/>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99638">
      <w:bodyDiv w:val="1"/>
      <w:marLeft w:val="0"/>
      <w:marRight w:val="0"/>
      <w:marTop w:val="0"/>
      <w:marBottom w:val="0"/>
      <w:divBdr>
        <w:top w:val="none" w:sz="0" w:space="0" w:color="auto"/>
        <w:left w:val="none" w:sz="0" w:space="0" w:color="auto"/>
        <w:bottom w:val="none" w:sz="0" w:space="0" w:color="auto"/>
        <w:right w:val="none" w:sz="0" w:space="0" w:color="auto"/>
      </w:divBdr>
      <w:divsChild>
        <w:div w:id="1659721707">
          <w:marLeft w:val="0"/>
          <w:marRight w:val="0"/>
          <w:marTop w:val="0"/>
          <w:marBottom w:val="0"/>
          <w:divBdr>
            <w:top w:val="none" w:sz="0" w:space="0" w:color="auto"/>
            <w:left w:val="none" w:sz="0" w:space="0" w:color="auto"/>
            <w:bottom w:val="none" w:sz="0" w:space="0" w:color="auto"/>
            <w:right w:val="none" w:sz="0" w:space="0" w:color="auto"/>
          </w:divBdr>
        </w:div>
        <w:div w:id="59652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texas.gov/sites/default/files/2019_STAAR_April_5R_RS-SS_tagged.pdf" TargetMode="External"/><Relationship Id="rId117" Type="http://schemas.openxmlformats.org/officeDocument/2006/relationships/hyperlink" Target="https://tea.texas.gov/sites/default/files/2018_STAAR_Dec_US_History_w_ES_RS-SS_tagged.pdf" TargetMode="External"/><Relationship Id="rId21" Type="http://schemas.openxmlformats.org/officeDocument/2006/relationships/hyperlink" Target="https://tea.texas.gov/sites/default/files/2019_STAAR_Spring_4M_ES_RS-SS_tagged.pdf" TargetMode="External"/><Relationship Id="rId42" Type="http://schemas.openxmlformats.org/officeDocument/2006/relationships/hyperlink" Target="https://tea.texas.gov/sites/default/files/2019_STAAR_May_5Sci_ES_RS-SS_tagged.pdf" TargetMode="External"/><Relationship Id="rId47" Type="http://schemas.openxmlformats.org/officeDocument/2006/relationships/hyperlink" Target="https://tea.texas.gov/sites/default/files/2019_STAAR_June_5M_RS-SS_rA_tagged.pdf" TargetMode="External"/><Relationship Id="rId63" Type="http://schemas.openxmlformats.org/officeDocument/2006/relationships/hyperlink" Target="https://tea.texas.gov/sites/default/files/2019_STAAR_Spring_G7_Writing_ES_RS-SS_rA.pdf" TargetMode="External"/><Relationship Id="rId68" Type="http://schemas.openxmlformats.org/officeDocument/2006/relationships/hyperlink" Target="https://tea.texas.gov/sites/default/files/2019_STAAR_May_8R_RS-SS_tagged.pdf" TargetMode="External"/><Relationship Id="rId84" Type="http://schemas.openxmlformats.org/officeDocument/2006/relationships/hyperlink" Target="https://tea.texas.gov/sites/default/files/2018_STAAR_Dec_English_II_Online_RS-SS_tagged.pdf" TargetMode="External"/><Relationship Id="rId89" Type="http://schemas.openxmlformats.org/officeDocument/2006/relationships/hyperlink" Target="https://tea.texas.gov/sites/default/files/2019_STAAR_April_English_I_Online_RS-SS_rA_tagged.pdf" TargetMode="External"/><Relationship Id="rId112" Type="http://schemas.openxmlformats.org/officeDocument/2006/relationships/hyperlink" Target="https://tea.texas.gov/sites/default/files/2019_STAAR_%20May_Biology_RS-SS_tagged.pdf" TargetMode="External"/><Relationship Id="rId16" Type="http://schemas.openxmlformats.org/officeDocument/2006/relationships/hyperlink" Target="https://tea.texas.gov/sites/default/files/2019_STAAR_Spring_G4_Writing_RS-SS_rA.pdf" TargetMode="External"/><Relationship Id="rId107" Type="http://schemas.openxmlformats.org/officeDocument/2006/relationships/hyperlink" Target="https://tea.texas.gov/sites/default/files/2019_STAAR_Spring_AIg_II_Braille_RS-SS_tagged.pdf" TargetMode="External"/><Relationship Id="rId11" Type="http://schemas.openxmlformats.org/officeDocument/2006/relationships/hyperlink" Target="https://tea.texas.gov/sites/default/files/2019_STAAR_Spring_3R_ES_Spanish_RS-SS_tagged.pdf" TargetMode="External"/><Relationship Id="rId32" Type="http://schemas.openxmlformats.org/officeDocument/2006/relationships/hyperlink" Target="https://tea.texas.gov/sites/default/files/2019_STAAR_April_5R_ES_Spanish_RS-SS_tagged.pdf" TargetMode="External"/><Relationship Id="rId37" Type="http://schemas.openxmlformats.org/officeDocument/2006/relationships/hyperlink" Target="https://tea.texas.gov/sites/default/files/2019_STAAR_May_5R_Spanish_RS-SS_tagged.pdf" TargetMode="External"/><Relationship Id="rId53" Type="http://schemas.openxmlformats.org/officeDocument/2006/relationships/hyperlink" Target="https://tea.texas.gov/sites/default/files/2019_STAAR_June_5M_ES_Spanish_RS-SS_rA_tagged.pdf" TargetMode="External"/><Relationship Id="rId58" Type="http://schemas.openxmlformats.org/officeDocument/2006/relationships/hyperlink" Target="https://tea.texas.gov/sites/default/files/2019_STAAR_Spring_7R_RS-SS_tagged.pdf" TargetMode="External"/><Relationship Id="rId74" Type="http://schemas.openxmlformats.org/officeDocument/2006/relationships/hyperlink" Target="https://tea.texas.gov/sites/default/files/2019_STAAR_May_8Sci_ES_RS-SS_tagged.pdf" TargetMode="External"/><Relationship Id="rId79" Type="http://schemas.openxmlformats.org/officeDocument/2006/relationships/hyperlink" Target="https://tea.texas.gov/sites/default/files/2019_STAAR_June_8R_ES_RS-SS_rA_tagged.pdf" TargetMode="External"/><Relationship Id="rId102" Type="http://schemas.openxmlformats.org/officeDocument/2006/relationships/hyperlink" Target="https://tea.texas.gov/sites/default/files/2018_STAAR_Dec_Algebra_I_RS-SS_tagged.pdf" TargetMode="External"/><Relationship Id="rId123" Type="http://schemas.openxmlformats.org/officeDocument/2006/relationships/theme" Target="theme/theme1.xml"/><Relationship Id="rId5" Type="http://schemas.openxmlformats.org/officeDocument/2006/relationships/hyperlink" Target="https://tea.texas.gov/sites/default/files/2019_STAAR_Spring_3R_RS-SS_tagged.pdf" TargetMode="External"/><Relationship Id="rId90" Type="http://schemas.openxmlformats.org/officeDocument/2006/relationships/hyperlink" Target="https://tea.texas.gov/sites/default/files/2019_STAAR_April_English_II_Online_RS-SS_tagged.pdf" TargetMode="External"/><Relationship Id="rId95" Type="http://schemas.openxmlformats.org/officeDocument/2006/relationships/hyperlink" Target="https://tea.texas.gov/sites/default/files/2019_STAAR_Spring_Eng_III_Braille_RS-SS_tagged.pdf" TargetMode="External"/><Relationship Id="rId22" Type="http://schemas.openxmlformats.org/officeDocument/2006/relationships/hyperlink" Target="https://tea.texas.gov/sites/default/files/2019_STAAR_Spring_G4_Writing_ES_RS-SS_rA.pdf" TargetMode="External"/><Relationship Id="rId27" Type="http://schemas.openxmlformats.org/officeDocument/2006/relationships/hyperlink" Target="https://tea.texas.gov/sites/default/files/2019_STAAR_April_5M_RS-SS_rA_tagged.pdf" TargetMode="External"/><Relationship Id="rId43" Type="http://schemas.openxmlformats.org/officeDocument/2006/relationships/hyperlink" Target="https://tea.texas.gov/sites/default/files/2019_STAAR_May_5R_ES_Spanish_RS-SS_tagged.pdf" TargetMode="External"/><Relationship Id="rId48" Type="http://schemas.openxmlformats.org/officeDocument/2006/relationships/hyperlink" Target="https://tea.texas.gov/sites/default/files/2019_STAAR_June_5R_Spanish_RS-SS_rA_tagged.pdf" TargetMode="External"/><Relationship Id="rId64" Type="http://schemas.openxmlformats.org/officeDocument/2006/relationships/hyperlink" Target="https://tea.texas.gov/sites/default/files/2019_STAAR_April_8R_RS-SS_tagged.pdf" TargetMode="External"/><Relationship Id="rId69" Type="http://schemas.openxmlformats.org/officeDocument/2006/relationships/hyperlink" Target="https://tea.texas.gov/sites/default/files/2019_STAAR_May_8M_RS-SS_tagged.pdf" TargetMode="External"/><Relationship Id="rId113" Type="http://schemas.openxmlformats.org/officeDocument/2006/relationships/hyperlink" Target="https://tea.texas.gov/sites/default/files/2019_STAAR_%20May_Biology_w_ES_RS-SS_tagged.pdf" TargetMode="External"/><Relationship Id="rId118" Type="http://schemas.openxmlformats.org/officeDocument/2006/relationships/hyperlink" Target="https://tea.texas.gov/sites/default/files/2019_STAAR_%20May_US_History_RS-SS_tagged.pdf" TargetMode="External"/><Relationship Id="rId80" Type="http://schemas.openxmlformats.org/officeDocument/2006/relationships/hyperlink" Target="https://tea.texas.gov/sites/default/files/2019_STAAR_June_8M_ES_RS-SS_rA_tagged.pdf" TargetMode="External"/><Relationship Id="rId85" Type="http://schemas.openxmlformats.org/officeDocument/2006/relationships/hyperlink" Target="https://tea.texas.gov/sites/default/files/2018_STAAR_Dec_English_I_w_ES_RS-SS_tagged.pdf" TargetMode="External"/><Relationship Id="rId12" Type="http://schemas.openxmlformats.org/officeDocument/2006/relationships/hyperlink" Target="https://tea.texas.gov/sites/default/files/2019_STAAR_Spring_3M_ES_Spanish_RS-SS_tagged.pdf" TargetMode="External"/><Relationship Id="rId17" Type="http://schemas.openxmlformats.org/officeDocument/2006/relationships/hyperlink" Target="https://tea.texas.gov/sites/default/files/2019_STAAR_Spring_4R_Spanish_RS-SS_tagged.pdf" TargetMode="External"/><Relationship Id="rId33" Type="http://schemas.openxmlformats.org/officeDocument/2006/relationships/hyperlink" Target="https://tea.texas.gov/sites/default/files/2019_STAAR_April_5M_ES_Spanish_RS-SS_tagged.pdf" TargetMode="External"/><Relationship Id="rId38" Type="http://schemas.openxmlformats.org/officeDocument/2006/relationships/hyperlink" Target="https://tea.texas.gov/sites/default/files/2019_STAAR_May_5M_Spanish_RS-SS_tagged.pdf" TargetMode="External"/><Relationship Id="rId59" Type="http://schemas.openxmlformats.org/officeDocument/2006/relationships/hyperlink" Target="https://tea.texas.gov/sites/default/files/2019_STAAR_Spring_7M_RS-SS_tagged.pdf" TargetMode="External"/><Relationship Id="rId103" Type="http://schemas.openxmlformats.org/officeDocument/2006/relationships/hyperlink" Target="https://tea.texas.gov/sites/default/files/2018_STAAR_Dec_Algebra_I_w-ES_RS-SS_tagged.pdf" TargetMode="External"/><Relationship Id="rId108" Type="http://schemas.openxmlformats.org/officeDocument/2006/relationships/hyperlink" Target="https://tea.texas.gov/sites/default/files/2019_STAAR_June_Algebra_I_RS-SS_tagged.pdf" TargetMode="External"/><Relationship Id="rId54" Type="http://schemas.openxmlformats.org/officeDocument/2006/relationships/hyperlink" Target="https://tea.texas.gov/sites/default/files/2019_STAAR_Spring_6R_RS-SS_tagged.pdf" TargetMode="External"/><Relationship Id="rId70" Type="http://schemas.openxmlformats.org/officeDocument/2006/relationships/hyperlink" Target="https://tea.texas.gov/sites/default/files/2019_STAAR_May_8Sci_RS-SS_tagged.pdf" TargetMode="External"/><Relationship Id="rId75" Type="http://schemas.openxmlformats.org/officeDocument/2006/relationships/hyperlink" Target="https://tea.texas.gov/sites/default/files/2019_STAAR_May_8SS_ES_RS-SS_tagged.pdf" TargetMode="External"/><Relationship Id="rId91" Type="http://schemas.openxmlformats.org/officeDocument/2006/relationships/hyperlink" Target="https://tea.texas.gov/sites/default/files/2019_STAAR_April_English_I_Paper_w-ES_RS-SS_tagged.pdf" TargetMode="External"/><Relationship Id="rId96" Type="http://schemas.openxmlformats.org/officeDocument/2006/relationships/hyperlink" Target="https://tea.texas.gov/sites/default/files/2019_STAAR_June_English_I_Paper_RS-SS_tagged.pdf" TargetMode="External"/><Relationship Id="rId1" Type="http://schemas.openxmlformats.org/officeDocument/2006/relationships/styles" Target="styles.xml"/><Relationship Id="rId6" Type="http://schemas.openxmlformats.org/officeDocument/2006/relationships/hyperlink" Target="https://tea.texas.gov/sites/default/files/2019_STAAR_Spring_3M_RS-SS_tagged.pdf" TargetMode="External"/><Relationship Id="rId23" Type="http://schemas.openxmlformats.org/officeDocument/2006/relationships/hyperlink" Target="https://tea.texas.gov/sites/default/files/2019_STAAR_Spring_4R_ES_Spanish_RS-SS_tagged.pdf" TargetMode="External"/><Relationship Id="rId28" Type="http://schemas.openxmlformats.org/officeDocument/2006/relationships/hyperlink" Target="https://tea.texas.gov/sites/default/files/2019_STAAR_April_5R_Spanish_RS-SS_tagged.pdf" TargetMode="External"/><Relationship Id="rId49" Type="http://schemas.openxmlformats.org/officeDocument/2006/relationships/hyperlink" Target="https://tea.texas.gov/sites/default/files/2019_STAAR_June_5M_Spanish_RS-SS_rA_tagged.pdf" TargetMode="External"/><Relationship Id="rId114" Type="http://schemas.openxmlformats.org/officeDocument/2006/relationships/hyperlink" Target="https://tea.texas.gov/sites/default/files/2019_STAAR_June_Biology_RS-SS_tagged.pdf" TargetMode="External"/><Relationship Id="rId119" Type="http://schemas.openxmlformats.org/officeDocument/2006/relationships/hyperlink" Target="https://tea.texas.gov/sites/default/files/2019_STAAR_%20May_US_History_w_ES_RS-SS_tagged.pdf" TargetMode="External"/><Relationship Id="rId44" Type="http://schemas.openxmlformats.org/officeDocument/2006/relationships/hyperlink" Target="https://tea.texas.gov/sites/default/files/2019_STAAR_May_5M_ES_Spanish_RS-SS_tagged.pdf" TargetMode="External"/><Relationship Id="rId60" Type="http://schemas.openxmlformats.org/officeDocument/2006/relationships/hyperlink" Target="https://tea.texas.gov/sites/default/files/2019_STAAR_Spring_G7_Writing_RS-SS_rA.pdf" TargetMode="External"/><Relationship Id="rId65" Type="http://schemas.openxmlformats.org/officeDocument/2006/relationships/hyperlink" Target="https://tea.texas.gov/sites/default/files/2019_STAAR_April_8M_RS-SS_tagged.pdf" TargetMode="External"/><Relationship Id="rId81" Type="http://schemas.openxmlformats.org/officeDocument/2006/relationships/hyperlink" Target="https://tea.texas.gov/sites/default/files/2018_STAAR_Dec_English_I_Paper_RS-SS_tagged.pdf" TargetMode="External"/><Relationship Id="rId86" Type="http://schemas.openxmlformats.org/officeDocument/2006/relationships/hyperlink" Target="https://tea.texas.gov/sites/default/files/2018_STAAR_Dec_English_II_w_ES_RS-SS_tagged.pdf" TargetMode="External"/><Relationship Id="rId4" Type="http://schemas.openxmlformats.org/officeDocument/2006/relationships/hyperlink" Target="https://tea.texas.gov/node/106204" TargetMode="External"/><Relationship Id="rId9" Type="http://schemas.openxmlformats.org/officeDocument/2006/relationships/hyperlink" Target="https://tea.texas.gov/sites/default/files/2019_STAAR_Spring_3R_ES_RS-SS_tagged.pdf" TargetMode="External"/><Relationship Id="rId13" Type="http://schemas.openxmlformats.org/officeDocument/2006/relationships/hyperlink" Target="https://tea.texas.gov/sites/default/files/2019_STAAR_Spring_3R_ASL_RS-SS_tagged.pdf" TargetMode="External"/><Relationship Id="rId18" Type="http://schemas.openxmlformats.org/officeDocument/2006/relationships/hyperlink" Target="https://tea.texas.gov/sites/default/files/2019_STAAR_Spring_4M_Spanish_RS-SS_tagged.pdf" TargetMode="External"/><Relationship Id="rId39" Type="http://schemas.openxmlformats.org/officeDocument/2006/relationships/hyperlink" Target="https://tea.texas.gov/sites/default/files/2019_STAAR_May_5Sci_Spanish_RS-SS_tagged.pdf" TargetMode="External"/><Relationship Id="rId109" Type="http://schemas.openxmlformats.org/officeDocument/2006/relationships/hyperlink" Target="https://tea.texas.gov/sites/default/files/2019_STAAR_June_Algebra_I_w_ES_RS-SS_tagged.pdf" TargetMode="External"/><Relationship Id="rId34" Type="http://schemas.openxmlformats.org/officeDocument/2006/relationships/hyperlink" Target="https://tea.texas.gov/sites/default/files/2019_STAAR_May_5R_RS-SS_tagged.pdf" TargetMode="External"/><Relationship Id="rId50" Type="http://schemas.openxmlformats.org/officeDocument/2006/relationships/hyperlink" Target="https://tea.texas.gov/sites/default/files/2019_STAAR_June_5R_ES_RS-SS_rA_tagged.pdf" TargetMode="External"/><Relationship Id="rId55" Type="http://schemas.openxmlformats.org/officeDocument/2006/relationships/hyperlink" Target="https://tea.texas.gov/sites/default/files/2019_STAAR_Spring_6M_RS-SS_tagged.pdf" TargetMode="External"/><Relationship Id="rId76" Type="http://schemas.openxmlformats.org/officeDocument/2006/relationships/hyperlink" Target="https://tea.texas.gov/sites/default/files/2019_STAAR_May_8Sci_BR_RS-SS_tagged.pdf" TargetMode="External"/><Relationship Id="rId97" Type="http://schemas.openxmlformats.org/officeDocument/2006/relationships/hyperlink" Target="https://tea.texas.gov/sites/default/files/2019_STAAR_June_English_II_Paper_RS-SS_tagged.pdf" TargetMode="External"/><Relationship Id="rId104" Type="http://schemas.openxmlformats.org/officeDocument/2006/relationships/hyperlink" Target="https://tea.texas.gov/sites/default/files/2019_STAAR_%20May_Algebra_I_RS-SS_tagged.pdf" TargetMode="External"/><Relationship Id="rId120" Type="http://schemas.openxmlformats.org/officeDocument/2006/relationships/hyperlink" Target="https://tea.texas.gov/sites/default/files/2019_STAAR_June_US_History_RS-SS_tagged.pdf" TargetMode="External"/><Relationship Id="rId7" Type="http://schemas.openxmlformats.org/officeDocument/2006/relationships/hyperlink" Target="https://tea.texas.gov/sites/default/files/2019_STAAR_Spring_3R_Spanish_RS-SS_tagged.pdf" TargetMode="External"/><Relationship Id="rId71" Type="http://schemas.openxmlformats.org/officeDocument/2006/relationships/hyperlink" Target="https://tea.texas.gov/sites/default/files/2019_STAAR_May_8SS_RS-SS_tagged.pdf" TargetMode="External"/><Relationship Id="rId92" Type="http://schemas.openxmlformats.org/officeDocument/2006/relationships/hyperlink" Target="https://tea.texas.gov/sites/default/files/2019_STAAR_April_English_II_Paper_w-ES_RS-SS_tagged.pdf" TargetMode="External"/><Relationship Id="rId2" Type="http://schemas.openxmlformats.org/officeDocument/2006/relationships/settings" Target="settings.xml"/><Relationship Id="rId29" Type="http://schemas.openxmlformats.org/officeDocument/2006/relationships/hyperlink" Target="https://tea.texas.gov/sites/default/files/2019_STAAR_April_5M_Spanish_RS-SS_tagged.pdf" TargetMode="External"/><Relationship Id="rId24" Type="http://schemas.openxmlformats.org/officeDocument/2006/relationships/hyperlink" Target="https://tea.texas.gov/sites/default/files/2019_STAAR_Spring_4M_ES_Spanish_RS-SS_tagged.pdf" TargetMode="External"/><Relationship Id="rId40" Type="http://schemas.openxmlformats.org/officeDocument/2006/relationships/hyperlink" Target="https://tea.texas.gov/sites/default/files/2019_STAAR_May_5R_ES_RS-SS_tagged.pdf" TargetMode="External"/><Relationship Id="rId45" Type="http://schemas.openxmlformats.org/officeDocument/2006/relationships/hyperlink" Target="https://tea.texas.gov/sites/default/files/2019_STAAR_May_5Sci_ES_Spanish_RS-SS_tagged.pdf" TargetMode="External"/><Relationship Id="rId66" Type="http://schemas.openxmlformats.org/officeDocument/2006/relationships/hyperlink" Target="https://tea.texas.gov/sites/default/files/2019_STAAR_April_8R_ES_RS-SS_tagged.pdf" TargetMode="External"/><Relationship Id="rId87" Type="http://schemas.openxmlformats.org/officeDocument/2006/relationships/hyperlink" Target="https://tea.texas.gov/sites/default/files/2019_STAAR_April_English_I_Paper_RS-SS_tagged.pdf" TargetMode="External"/><Relationship Id="rId110" Type="http://schemas.openxmlformats.org/officeDocument/2006/relationships/hyperlink" Target="https://tea.texas.gov/sites/default/files/2018_STAAR_Dec_Biology_RS-SS_tagged.pdf" TargetMode="External"/><Relationship Id="rId115" Type="http://schemas.openxmlformats.org/officeDocument/2006/relationships/hyperlink" Target="https://tea.texas.gov/sites/default/files/2019_STAAR_June_Biology_w_ES_RS-SS_tagged.pdf" TargetMode="External"/><Relationship Id="rId61" Type="http://schemas.openxmlformats.org/officeDocument/2006/relationships/hyperlink" Target="https://tea.texas.gov/sites/default/files/2019_STAAR_Spring_7R_ES_RS-SS_tagged.pdf" TargetMode="External"/><Relationship Id="rId82" Type="http://schemas.openxmlformats.org/officeDocument/2006/relationships/hyperlink" Target="https://tea.texas.gov/sites/default/files/2018_STAAR_Dec_English_II_Paper_RS-SS_tagged.pdf" TargetMode="External"/><Relationship Id="rId19" Type="http://schemas.openxmlformats.org/officeDocument/2006/relationships/hyperlink" Target="https://tea.texas.gov/sites/default/files/2019_STAAR_Spring_G4_Writing_Spanish_RS-SS_rA.pdf" TargetMode="External"/><Relationship Id="rId14" Type="http://schemas.openxmlformats.org/officeDocument/2006/relationships/hyperlink" Target="https://tea.texas.gov/sites/default/files/2019_STAAR_Spring_4R_RS-SS_tagged.pdf" TargetMode="External"/><Relationship Id="rId30" Type="http://schemas.openxmlformats.org/officeDocument/2006/relationships/hyperlink" Target="https://tea.texas.gov/sites/default/files/2019_STAAR_April_5R_ES_RS-SS_tagged.pdf" TargetMode="External"/><Relationship Id="rId35" Type="http://schemas.openxmlformats.org/officeDocument/2006/relationships/hyperlink" Target="https://tea.texas.gov/sites/default/files/2019_STAAR_May_5M_RS-SS_tagged.pdf" TargetMode="External"/><Relationship Id="rId56" Type="http://schemas.openxmlformats.org/officeDocument/2006/relationships/hyperlink" Target="https://tea.texas.gov/sites/default/files/2019_STAAR_Spring_6R_ES_RS-SS_tagged.pdf" TargetMode="External"/><Relationship Id="rId77" Type="http://schemas.openxmlformats.org/officeDocument/2006/relationships/hyperlink" Target="https://tea.texas.gov/sites/default/files/2019_STAAR_June_8R_RS-SS_rA_tagged.pdf" TargetMode="External"/><Relationship Id="rId100" Type="http://schemas.openxmlformats.org/officeDocument/2006/relationships/hyperlink" Target="https://tea.texas.gov/sites/default/files/2019_STAAR_June_English_I_w_ES_RS-SS_tagged.pdf" TargetMode="External"/><Relationship Id="rId105" Type="http://schemas.openxmlformats.org/officeDocument/2006/relationships/hyperlink" Target="https://tea.texas.gov/sites/default/files/2019_STAAR_%20May_Algebra_I_w_ES_RS-SS_tagged.pdf" TargetMode="External"/><Relationship Id="rId8" Type="http://schemas.openxmlformats.org/officeDocument/2006/relationships/hyperlink" Target="https://tea.texas.gov/sites/default/files/2019_STAAR_Spring_3M_Spanish_RS-SS_tagged.pdf" TargetMode="External"/><Relationship Id="rId51" Type="http://schemas.openxmlformats.org/officeDocument/2006/relationships/hyperlink" Target="https://tea.texas.gov/sites/default/files/2019_STAAR_June_5M_ES_RS-SS_rA_tagged.pdf" TargetMode="External"/><Relationship Id="rId72" Type="http://schemas.openxmlformats.org/officeDocument/2006/relationships/hyperlink" Target="https://tea.texas.gov/sites/default/files/2019_STAAR_May_8R_ES_RS-SS_tagged.pdf" TargetMode="External"/><Relationship Id="rId93" Type="http://schemas.openxmlformats.org/officeDocument/2006/relationships/hyperlink" Target="https://tea.texas.gov/sites/default/files/2019_STAAR_Spring_Eng_III_Paper_RS-SS_tagged.pdf" TargetMode="External"/><Relationship Id="rId98" Type="http://schemas.openxmlformats.org/officeDocument/2006/relationships/hyperlink" Target="https://tea.texas.gov/sites/default/files/2019_STAAR_June_English_I_Online_RS-SS_tagged.pdf" TargetMode="External"/><Relationship Id="rId121" Type="http://schemas.openxmlformats.org/officeDocument/2006/relationships/hyperlink" Target="https://tea.texas.gov/sites/default/files/2019_STAAR_June_US_History_w_ES_RS-SS_tagged.pdf" TargetMode="External"/><Relationship Id="rId3" Type="http://schemas.openxmlformats.org/officeDocument/2006/relationships/webSettings" Target="webSettings.xml"/><Relationship Id="rId25" Type="http://schemas.openxmlformats.org/officeDocument/2006/relationships/hyperlink" Target="https://tea.texas.gov/sites/default/files/2019_STAAR_Spring_G4_Writing_ES_Spanish_RS-SS_rA.pdf" TargetMode="External"/><Relationship Id="rId46" Type="http://schemas.openxmlformats.org/officeDocument/2006/relationships/hyperlink" Target="https://tea.texas.gov/sites/default/files/2019_STAAR_June_5R_RS-SS_rA_tagged.pdf" TargetMode="External"/><Relationship Id="rId67" Type="http://schemas.openxmlformats.org/officeDocument/2006/relationships/hyperlink" Target="https://tea.texas.gov/sites/default/files/2019_STAAR_April_8M_ES_RS-SS_tagged.pdf" TargetMode="External"/><Relationship Id="rId116" Type="http://schemas.openxmlformats.org/officeDocument/2006/relationships/hyperlink" Target="https://tea.texas.gov/sites/default/files/2018_STAAR_Dec_US_History_RS-SS_tagged.pdf" TargetMode="External"/><Relationship Id="rId20" Type="http://schemas.openxmlformats.org/officeDocument/2006/relationships/hyperlink" Target="https://tea.texas.gov/sites/default/files/2019_STAAR_Spring_4R_ES_RS-SS_tagged.pdf" TargetMode="External"/><Relationship Id="rId41" Type="http://schemas.openxmlformats.org/officeDocument/2006/relationships/hyperlink" Target="https://tea.texas.gov/sites/default/files/2019_STAAR_May_5M_ES_RS-SS_tagged.pdf" TargetMode="External"/><Relationship Id="rId62" Type="http://schemas.openxmlformats.org/officeDocument/2006/relationships/hyperlink" Target="https://tea.texas.gov/sites/default/files/2019_STAAR_Spring_7M_ES_RS-SS_tagged.pdf" TargetMode="External"/><Relationship Id="rId83" Type="http://schemas.openxmlformats.org/officeDocument/2006/relationships/hyperlink" Target="https://tea.texas.gov/sites/default/files/2018_STAAR_Dec_English_I_Online_RS-SS_tagged.pdf" TargetMode="External"/><Relationship Id="rId88" Type="http://schemas.openxmlformats.org/officeDocument/2006/relationships/hyperlink" Target="https://tea.texas.gov/sites/default/files/2019_STAAR_April_English_II_Paper_RS-SS_tagged.pdf" TargetMode="External"/><Relationship Id="rId111" Type="http://schemas.openxmlformats.org/officeDocument/2006/relationships/hyperlink" Target="https://tea.texas.gov/sites/default/files/2018_STAAR_Dec_Biology_w-ES_RS-SS_tagged.pdf" TargetMode="External"/><Relationship Id="rId15" Type="http://schemas.openxmlformats.org/officeDocument/2006/relationships/hyperlink" Target="https://tea.texas.gov/sites/default/files/2019_STAAR_Spring_4M_RS-SS_tagged.pdf" TargetMode="External"/><Relationship Id="rId36" Type="http://schemas.openxmlformats.org/officeDocument/2006/relationships/hyperlink" Target="https://tea.texas.gov/sites/default/files/2019_STAAR_May_5Sci_RS-SS_tagged.pdf" TargetMode="External"/><Relationship Id="rId57" Type="http://schemas.openxmlformats.org/officeDocument/2006/relationships/hyperlink" Target="https://tea.texas.gov/sites/default/files/2019_STAAR_Spring_6M_ES_RS-SS_tagged.pdf" TargetMode="External"/><Relationship Id="rId106" Type="http://schemas.openxmlformats.org/officeDocument/2006/relationships/hyperlink" Target="https://tea.texas.gov/sites/default/files/2019_STAAR_Spring_AIg_II_RS-SS_tagged.pdf" TargetMode="External"/><Relationship Id="rId10" Type="http://schemas.openxmlformats.org/officeDocument/2006/relationships/hyperlink" Target="https://tea.texas.gov/sites/default/files/2019_STAAR_Spring_3M_ES_RS-SS_tagged.pdf" TargetMode="External"/><Relationship Id="rId31" Type="http://schemas.openxmlformats.org/officeDocument/2006/relationships/hyperlink" Target="https://tea.texas.gov/sites/default/files/2019_STAAR_April_5M_ES_RS-SS_tagged.pdf" TargetMode="External"/><Relationship Id="rId52" Type="http://schemas.openxmlformats.org/officeDocument/2006/relationships/hyperlink" Target="https://tea.texas.gov/sites/default/files/2019_STAAR_June_5R_ES_Spanish_RS-SS_rA_tagged.pdf" TargetMode="External"/><Relationship Id="rId73" Type="http://schemas.openxmlformats.org/officeDocument/2006/relationships/hyperlink" Target="https://tea.texas.gov/sites/default/files/2019_STAAR_May_8M_ES_RS-SS_tagged.pdf" TargetMode="External"/><Relationship Id="rId78" Type="http://schemas.openxmlformats.org/officeDocument/2006/relationships/hyperlink" Target="https://tea.texas.gov/sites/default/files/2019_STAAR_June_8M_RS-SS_rA_tagged.pdf" TargetMode="External"/><Relationship Id="rId94" Type="http://schemas.openxmlformats.org/officeDocument/2006/relationships/hyperlink" Target="https://tea.texas.gov/sites/default/files/2019_STAAR_Spring_Eng_III_Online_RS-SS_tagged.pdf" TargetMode="External"/><Relationship Id="rId99" Type="http://schemas.openxmlformats.org/officeDocument/2006/relationships/hyperlink" Target="https://tea.texas.gov/sites/default/files/2019_STAAR_June_English_II_Online_RS-SS_tagged.pdf" TargetMode="External"/><Relationship Id="rId101" Type="http://schemas.openxmlformats.org/officeDocument/2006/relationships/hyperlink" Target="https://tea.texas.gov/sites/default/files/2019_STAAR_June_English_II_w_ES_RS-SS_tagged.pdf"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1</cp:revision>
  <dcterms:created xsi:type="dcterms:W3CDTF">2021-08-26T20:16:00Z</dcterms:created>
  <dcterms:modified xsi:type="dcterms:W3CDTF">2021-08-26T20:18:00Z</dcterms:modified>
</cp:coreProperties>
</file>