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4F" w:rsidRDefault="003D0ACF" w:rsidP="003D0ACF">
      <w:pPr>
        <w:spacing w:after="0"/>
        <w:jc w:val="center"/>
        <w:rPr>
          <w:b/>
        </w:rPr>
      </w:pPr>
      <w:bookmarkStart w:id="0" w:name="_GoBack"/>
      <w:bookmarkEnd w:id="0"/>
      <w:r w:rsidRPr="003D0ACF">
        <w:rPr>
          <w:b/>
        </w:rPr>
        <w:t>Texas Education Agency</w:t>
      </w:r>
    </w:p>
    <w:p w:rsidR="003D0ACF" w:rsidRPr="003D0ACF" w:rsidRDefault="003D0ACF" w:rsidP="00FC1DDD">
      <w:pPr>
        <w:spacing w:after="0"/>
        <w:jc w:val="center"/>
        <w:rPr>
          <w:b/>
        </w:rPr>
      </w:pPr>
      <w:r w:rsidRPr="003D0ACF">
        <w:rPr>
          <w:b/>
        </w:rPr>
        <w:t xml:space="preserve">Guidance </w:t>
      </w:r>
      <w:r w:rsidR="002E74F4">
        <w:rPr>
          <w:b/>
        </w:rPr>
        <w:t>on</w:t>
      </w:r>
      <w:r w:rsidRPr="003D0ACF">
        <w:rPr>
          <w:b/>
        </w:rPr>
        <w:t xml:space="preserve"> the Use and Reporting of</w:t>
      </w:r>
      <w:r w:rsidR="002E74F4">
        <w:rPr>
          <w:b/>
        </w:rPr>
        <w:t xml:space="preserve"> </w:t>
      </w:r>
      <w:r w:rsidRPr="003D0ACF">
        <w:rPr>
          <w:b/>
        </w:rPr>
        <w:t>Educator Certification Scores in E</w:t>
      </w:r>
      <w:r w:rsidR="00FC1DDD">
        <w:rPr>
          <w:b/>
        </w:rPr>
        <w:t>ducation Research Centers</w:t>
      </w:r>
    </w:p>
    <w:p w:rsidR="003D0ACF" w:rsidRDefault="00DA14DA" w:rsidP="003D0ACF">
      <w:pPr>
        <w:spacing w:after="0"/>
        <w:jc w:val="center"/>
        <w:rPr>
          <w:b/>
        </w:rPr>
      </w:pPr>
      <w:r>
        <w:rPr>
          <w:b/>
        </w:rPr>
        <w:t>October 30</w:t>
      </w:r>
      <w:r w:rsidR="003D0ACF" w:rsidRPr="003D0ACF">
        <w:rPr>
          <w:b/>
        </w:rPr>
        <w:t>, 2014</w:t>
      </w:r>
    </w:p>
    <w:p w:rsidR="001B454B" w:rsidRDefault="001B454B" w:rsidP="003D0ACF">
      <w:pPr>
        <w:spacing w:after="0"/>
        <w:jc w:val="center"/>
        <w:rPr>
          <w:b/>
        </w:rPr>
      </w:pPr>
    </w:p>
    <w:p w:rsidR="003D0ACF" w:rsidRDefault="009826E3" w:rsidP="003D0ACF">
      <w:pPr>
        <w:spacing w:after="0"/>
      </w:pPr>
      <w:r>
        <w:t xml:space="preserve">In </w:t>
      </w:r>
      <w:r w:rsidR="002E74F4">
        <w:t>November</w:t>
      </w:r>
      <w:r>
        <w:t xml:space="preserve"> 2014, e</w:t>
      </w:r>
      <w:r w:rsidR="003D0ACF">
        <w:t xml:space="preserve">ducator </w:t>
      </w:r>
      <w:r>
        <w:t>c</w:t>
      </w:r>
      <w:r w:rsidR="003D0ACF">
        <w:t xml:space="preserve">ertification </w:t>
      </w:r>
      <w:r w:rsidR="007C720F" w:rsidRPr="00FC1DDD">
        <w:t xml:space="preserve">test results </w:t>
      </w:r>
      <w:r>
        <w:t xml:space="preserve">for years 1994 – 2014 will be added to </w:t>
      </w:r>
      <w:r w:rsidR="003D0ACF">
        <w:t xml:space="preserve">the Texas Education Research Centers </w:t>
      </w:r>
      <w:r w:rsidR="00FC1DDD">
        <w:t>(ERCs</w:t>
      </w:r>
      <w:r w:rsidR="002E74F4">
        <w:t>) and</w:t>
      </w:r>
      <w:r w:rsidR="003D0ACF">
        <w:t xml:space="preserve"> the data will be made</w:t>
      </w:r>
      <w:r w:rsidR="002E74F4">
        <w:t xml:space="preserve"> available to researchers with</w:t>
      </w:r>
      <w:r w:rsidR="003D0ACF">
        <w:t xml:space="preserve"> project</w:t>
      </w:r>
      <w:r w:rsidR="002E74F4">
        <w:t>s that have</w:t>
      </w:r>
      <w:r w:rsidR="003D0ACF">
        <w:t xml:space="preserve"> been approved by the ERC Advisory Board.</w:t>
      </w:r>
    </w:p>
    <w:p w:rsidR="003D0ACF" w:rsidRDefault="003D0ACF" w:rsidP="003D0ACF">
      <w:pPr>
        <w:spacing w:after="0"/>
      </w:pPr>
    </w:p>
    <w:p w:rsidR="003D0ACF" w:rsidRDefault="0056451B" w:rsidP="009826E3">
      <w:pPr>
        <w:spacing w:before="60" w:after="60" w:line="240" w:lineRule="auto"/>
      </w:pPr>
      <w:r>
        <w:t xml:space="preserve">Educator certification </w:t>
      </w:r>
      <w:r w:rsidR="00182395">
        <w:t xml:space="preserve">test </w:t>
      </w:r>
      <w:r w:rsidR="007C720F" w:rsidRPr="00FC1DDD">
        <w:t>results</w:t>
      </w:r>
      <w:r>
        <w:t xml:space="preserve"> are considered confidential, as outlined by </w:t>
      </w:r>
      <w:r w:rsidR="003D0ACF">
        <w:t>TEC 21.048</w:t>
      </w:r>
      <w:r w:rsidR="00B31070">
        <w:t xml:space="preserve"> </w:t>
      </w:r>
      <w:r w:rsidR="003D0ACF">
        <w:t>(c-1)</w:t>
      </w:r>
      <w:r w:rsidR="009826E3">
        <w:t>:</w:t>
      </w:r>
    </w:p>
    <w:p w:rsidR="003D0ACF" w:rsidRPr="009826E3" w:rsidRDefault="003D0ACF" w:rsidP="009826E3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left="864" w:hanging="576"/>
        <w:rPr>
          <w:rFonts w:asciiTheme="minorHAnsi" w:hAnsiTheme="minorHAnsi"/>
          <w:color w:val="000000"/>
          <w:sz w:val="22"/>
          <w:szCs w:val="22"/>
        </w:rPr>
      </w:pPr>
      <w:r w:rsidRPr="009826E3">
        <w:rPr>
          <w:rFonts w:asciiTheme="minorHAnsi" w:hAnsiTheme="minorHAnsi"/>
          <w:color w:val="000000"/>
          <w:sz w:val="22"/>
          <w:szCs w:val="22"/>
        </w:rPr>
        <w:t>(c-1)  The results of an examination administered under this section are confidential and are not subject to disclosure under Chapter 552, Government Code, unless:</w:t>
      </w:r>
    </w:p>
    <w:p w:rsidR="003D0ACF" w:rsidRPr="009826E3" w:rsidRDefault="003D0ACF" w:rsidP="009826E3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left="1296" w:hanging="432"/>
        <w:rPr>
          <w:rFonts w:asciiTheme="minorHAnsi" w:hAnsiTheme="minorHAnsi"/>
          <w:color w:val="000000"/>
          <w:sz w:val="22"/>
          <w:szCs w:val="22"/>
        </w:rPr>
      </w:pPr>
      <w:r w:rsidRPr="009826E3">
        <w:rPr>
          <w:rFonts w:asciiTheme="minorHAnsi" w:hAnsiTheme="minorHAnsi"/>
          <w:color w:val="000000"/>
          <w:sz w:val="22"/>
          <w:szCs w:val="22"/>
        </w:rPr>
        <w:t xml:space="preserve">(1)  the disclosure is regarding notification to a parent of the assignment of an uncertified teacher to a classroom as required by Section </w:t>
      </w:r>
      <w:hyperlink r:id="rId6" w:tgtFrame="new" w:history="1">
        <w:r w:rsidRPr="009826E3">
          <w:rPr>
            <w:rStyle w:val="Hyperlink"/>
            <w:rFonts w:asciiTheme="minorHAnsi" w:hAnsiTheme="minorHAnsi"/>
            <w:sz w:val="22"/>
            <w:szCs w:val="22"/>
          </w:rPr>
          <w:t>21.057</w:t>
        </w:r>
      </w:hyperlink>
      <w:r w:rsidRPr="009826E3">
        <w:rPr>
          <w:rFonts w:asciiTheme="minorHAnsi" w:hAnsiTheme="minorHAnsi"/>
          <w:color w:val="000000"/>
          <w:sz w:val="22"/>
          <w:szCs w:val="22"/>
        </w:rPr>
        <w:t>; or</w:t>
      </w:r>
    </w:p>
    <w:p w:rsidR="003D0ACF" w:rsidRDefault="003D0ACF" w:rsidP="009826E3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left="1296" w:hanging="432"/>
        <w:rPr>
          <w:rFonts w:asciiTheme="minorHAnsi" w:hAnsiTheme="minorHAnsi"/>
          <w:color w:val="000000"/>
          <w:sz w:val="22"/>
          <w:szCs w:val="22"/>
        </w:rPr>
      </w:pPr>
      <w:r w:rsidRPr="009826E3">
        <w:rPr>
          <w:rFonts w:asciiTheme="minorHAnsi" w:hAnsiTheme="minorHAnsi"/>
          <w:color w:val="000000"/>
          <w:sz w:val="22"/>
          <w:szCs w:val="22"/>
        </w:rPr>
        <w:t>(2)  the educator has failed the examination more than five times.</w:t>
      </w:r>
    </w:p>
    <w:p w:rsidR="009826E3" w:rsidRDefault="009826E3" w:rsidP="009826E3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96" w:hanging="432"/>
        <w:rPr>
          <w:rFonts w:asciiTheme="minorHAnsi" w:hAnsiTheme="minorHAnsi"/>
          <w:color w:val="000000"/>
          <w:sz w:val="22"/>
          <w:szCs w:val="22"/>
        </w:rPr>
      </w:pPr>
    </w:p>
    <w:p w:rsidR="00032722" w:rsidRDefault="00032722" w:rsidP="009826E3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As a result, any research output should follow the rules outlined below:</w:t>
      </w:r>
    </w:p>
    <w:p w:rsidR="00032722" w:rsidRDefault="00032722" w:rsidP="00032722">
      <w:pPr>
        <w:pStyle w:val="lef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Any output datasets or reports created by researchers may not contain individual level certification </w:t>
      </w:r>
      <w:r w:rsidR="00A929F6">
        <w:rPr>
          <w:rFonts w:asciiTheme="minorHAnsi" w:hAnsiTheme="minorHAnsi"/>
          <w:color w:val="000000"/>
          <w:sz w:val="22"/>
          <w:szCs w:val="22"/>
        </w:rPr>
        <w:t xml:space="preserve">results or </w:t>
      </w:r>
      <w:r>
        <w:rPr>
          <w:rFonts w:asciiTheme="minorHAnsi" w:hAnsiTheme="minorHAnsi"/>
          <w:color w:val="000000"/>
          <w:sz w:val="22"/>
          <w:szCs w:val="22"/>
        </w:rPr>
        <w:t>scores;</w:t>
      </w:r>
    </w:p>
    <w:p w:rsidR="00A929F6" w:rsidRDefault="00A929F6" w:rsidP="00032722">
      <w:pPr>
        <w:pStyle w:val="lef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Aggregate results may be released </w:t>
      </w:r>
      <w:r w:rsidR="00B31070">
        <w:rPr>
          <w:rFonts w:asciiTheme="minorHAnsi" w:hAnsiTheme="minorHAnsi"/>
          <w:color w:val="000000"/>
          <w:sz w:val="22"/>
          <w:szCs w:val="22"/>
        </w:rPr>
        <w:t xml:space="preserve">only </w:t>
      </w:r>
      <w:r>
        <w:rPr>
          <w:rFonts w:asciiTheme="minorHAnsi" w:hAnsiTheme="minorHAnsi"/>
          <w:color w:val="000000"/>
          <w:sz w:val="22"/>
          <w:szCs w:val="22"/>
        </w:rPr>
        <w:t xml:space="preserve">if individual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>educator</w:t>
      </w:r>
      <w:r>
        <w:rPr>
          <w:rFonts w:asciiTheme="minorHAnsi" w:hAnsiTheme="minorHAnsi"/>
          <w:color w:val="000000"/>
          <w:sz w:val="22"/>
          <w:szCs w:val="22"/>
        </w:rPr>
        <w:t xml:space="preserve"> results or scores cannot be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>inferred</w:t>
      </w:r>
      <w:r>
        <w:rPr>
          <w:rFonts w:asciiTheme="minorHAnsi" w:hAnsiTheme="minorHAnsi"/>
          <w:color w:val="000000"/>
          <w:sz w:val="22"/>
          <w:szCs w:val="22"/>
        </w:rPr>
        <w:t xml:space="preserve"> from the data;</w:t>
      </w:r>
    </w:p>
    <w:p w:rsidR="00A929F6" w:rsidRDefault="00A929F6" w:rsidP="00032722">
      <w:pPr>
        <w:pStyle w:val="lef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Individual level certification results or scores may be released </w:t>
      </w:r>
      <w:r w:rsidR="00E537D4">
        <w:rPr>
          <w:rFonts w:asciiTheme="minorHAnsi" w:hAnsiTheme="minorHAnsi"/>
          <w:color w:val="000000"/>
          <w:sz w:val="22"/>
          <w:szCs w:val="22"/>
        </w:rPr>
        <w:t xml:space="preserve">only </w:t>
      </w:r>
      <w:r>
        <w:rPr>
          <w:rFonts w:asciiTheme="minorHAnsi" w:hAnsiTheme="minorHAnsi"/>
          <w:color w:val="000000"/>
          <w:sz w:val="22"/>
          <w:szCs w:val="22"/>
        </w:rPr>
        <w:t>if they cannot be associated with names or other individually identifiable information;</w:t>
      </w:r>
    </w:p>
    <w:p w:rsidR="00032722" w:rsidRDefault="00EE2CA8" w:rsidP="00032722">
      <w:pPr>
        <w:pStyle w:val="lef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032722">
        <w:rPr>
          <w:rFonts w:asciiTheme="minorHAnsi" w:hAnsiTheme="minorHAnsi"/>
          <w:color w:val="000000"/>
          <w:sz w:val="22"/>
          <w:szCs w:val="22"/>
        </w:rPr>
        <w:t xml:space="preserve">atasets or reports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 xml:space="preserve">may need </w:t>
      </w:r>
      <w:r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="00032722">
        <w:rPr>
          <w:rFonts w:asciiTheme="minorHAnsi" w:hAnsiTheme="minorHAnsi"/>
          <w:color w:val="000000"/>
          <w:sz w:val="22"/>
          <w:szCs w:val="22"/>
        </w:rPr>
        <w:t>be masked for small numbers (&lt;5) at the state, region, district, campus</w:t>
      </w:r>
      <w:r w:rsidR="00E37031">
        <w:rPr>
          <w:rFonts w:asciiTheme="minorHAnsi" w:hAnsiTheme="minorHAnsi"/>
          <w:color w:val="000000"/>
          <w:sz w:val="22"/>
          <w:szCs w:val="22"/>
        </w:rPr>
        <w:t>,</w:t>
      </w:r>
      <w:r w:rsidR="00032722">
        <w:rPr>
          <w:rFonts w:asciiTheme="minorHAnsi" w:hAnsiTheme="minorHAnsi"/>
          <w:color w:val="000000"/>
          <w:sz w:val="22"/>
          <w:szCs w:val="22"/>
        </w:rPr>
        <w:t xml:space="preserve"> classroom</w:t>
      </w:r>
      <w:r w:rsidR="00E3703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 xml:space="preserve">and EPP </w:t>
      </w:r>
      <w:r w:rsidR="00032722">
        <w:rPr>
          <w:rFonts w:asciiTheme="minorHAnsi" w:hAnsiTheme="minorHAnsi"/>
          <w:color w:val="000000"/>
          <w:sz w:val="22"/>
          <w:szCs w:val="22"/>
        </w:rPr>
        <w:t>levels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 xml:space="preserve">; </w:t>
      </w:r>
    </w:p>
    <w:p w:rsidR="00032722" w:rsidRDefault="00032722" w:rsidP="00032722">
      <w:pPr>
        <w:pStyle w:val="lef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Masking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 xml:space="preserve">may also need to </w:t>
      </w:r>
      <w:r>
        <w:rPr>
          <w:rFonts w:asciiTheme="minorHAnsi" w:hAnsiTheme="minorHAnsi"/>
          <w:color w:val="000000"/>
          <w:sz w:val="22"/>
          <w:szCs w:val="22"/>
        </w:rPr>
        <w:t xml:space="preserve">be incorporated for small numbers of teachers by course, subject or subject area.  For example, </w:t>
      </w:r>
      <w:r w:rsidR="00762A19">
        <w:rPr>
          <w:rFonts w:asciiTheme="minorHAnsi" w:hAnsiTheme="minorHAnsi"/>
          <w:color w:val="000000"/>
          <w:sz w:val="22"/>
          <w:szCs w:val="22"/>
        </w:rPr>
        <w:t xml:space="preserve">if </w:t>
      </w:r>
      <w:r>
        <w:rPr>
          <w:rFonts w:asciiTheme="minorHAnsi" w:hAnsiTheme="minorHAnsi"/>
          <w:color w:val="000000"/>
          <w:sz w:val="22"/>
          <w:szCs w:val="22"/>
        </w:rPr>
        <w:t>Learning Elementary</w:t>
      </w:r>
      <w:r w:rsidR="00D647EF">
        <w:rPr>
          <w:rFonts w:asciiTheme="minorHAnsi" w:hAnsiTheme="minorHAnsi"/>
          <w:color w:val="000000"/>
          <w:sz w:val="22"/>
          <w:szCs w:val="22"/>
        </w:rPr>
        <w:t xml:space="preserve"> in Texas ISD</w:t>
      </w:r>
      <w:r w:rsidR="00762A19">
        <w:rPr>
          <w:rFonts w:asciiTheme="minorHAnsi" w:hAnsiTheme="minorHAnsi"/>
          <w:color w:val="000000"/>
          <w:sz w:val="22"/>
          <w:szCs w:val="22"/>
        </w:rPr>
        <w:t xml:space="preserve"> has one Mathematics teacher</w:t>
      </w:r>
      <w:r>
        <w:rPr>
          <w:rFonts w:asciiTheme="minorHAnsi" w:hAnsiTheme="minorHAnsi"/>
          <w:color w:val="000000"/>
          <w:sz w:val="22"/>
          <w:szCs w:val="22"/>
        </w:rPr>
        <w:t xml:space="preserve">, any reports displaying certification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>test</w:t>
      </w:r>
      <w:r w:rsidR="0081761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46A1E">
        <w:rPr>
          <w:rFonts w:asciiTheme="minorHAnsi" w:hAnsiTheme="minorHAnsi"/>
          <w:color w:val="000000"/>
          <w:sz w:val="22"/>
          <w:szCs w:val="22"/>
        </w:rPr>
        <w:t>data</w:t>
      </w:r>
      <w:r>
        <w:rPr>
          <w:rFonts w:asciiTheme="minorHAnsi" w:hAnsiTheme="minorHAnsi"/>
          <w:color w:val="000000"/>
          <w:sz w:val="22"/>
          <w:szCs w:val="22"/>
        </w:rPr>
        <w:t xml:space="preserve"> for </w:t>
      </w:r>
      <w:r w:rsidR="00762A19">
        <w:rPr>
          <w:rFonts w:asciiTheme="minorHAnsi" w:hAnsiTheme="minorHAnsi"/>
          <w:color w:val="000000"/>
          <w:sz w:val="22"/>
          <w:szCs w:val="22"/>
        </w:rPr>
        <w:t>Mathematics</w:t>
      </w:r>
      <w:r w:rsidR="00B46A1E">
        <w:rPr>
          <w:rFonts w:asciiTheme="minorHAnsi" w:hAnsiTheme="minorHAnsi"/>
          <w:color w:val="000000"/>
          <w:sz w:val="22"/>
          <w:szCs w:val="22"/>
        </w:rPr>
        <w:t xml:space="preserve"> teachers at this campus </w:t>
      </w:r>
      <w:r>
        <w:rPr>
          <w:rFonts w:asciiTheme="minorHAnsi" w:hAnsiTheme="minorHAnsi"/>
          <w:color w:val="000000"/>
          <w:sz w:val="22"/>
          <w:szCs w:val="22"/>
        </w:rPr>
        <w:t xml:space="preserve">must </w:t>
      </w:r>
      <w:r w:rsidR="003B4DBA">
        <w:rPr>
          <w:rFonts w:asciiTheme="minorHAnsi" w:hAnsiTheme="minorHAnsi"/>
          <w:color w:val="000000"/>
          <w:sz w:val="22"/>
          <w:szCs w:val="22"/>
        </w:rPr>
        <w:t xml:space="preserve">show </w:t>
      </w:r>
      <w:r>
        <w:rPr>
          <w:rFonts w:asciiTheme="minorHAnsi" w:hAnsiTheme="minorHAnsi"/>
          <w:color w:val="000000"/>
          <w:sz w:val="22"/>
          <w:szCs w:val="22"/>
        </w:rPr>
        <w:t>a symbol or</w:t>
      </w:r>
      <w:r w:rsidR="0056451B">
        <w:rPr>
          <w:rFonts w:asciiTheme="minorHAnsi" w:hAnsiTheme="minorHAnsi"/>
          <w:color w:val="000000"/>
          <w:sz w:val="22"/>
          <w:szCs w:val="22"/>
        </w:rPr>
        <w:t xml:space="preserve"> number like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6451B">
        <w:rPr>
          <w:rFonts w:asciiTheme="minorHAnsi" w:hAnsiTheme="minorHAnsi"/>
          <w:color w:val="000000"/>
          <w:sz w:val="22"/>
          <w:szCs w:val="22"/>
        </w:rPr>
        <w:t>‘-9</w:t>
      </w:r>
      <w:r w:rsidR="003B4DBA">
        <w:rPr>
          <w:rFonts w:asciiTheme="minorHAnsi" w:hAnsiTheme="minorHAnsi"/>
          <w:color w:val="000000"/>
          <w:sz w:val="22"/>
          <w:szCs w:val="22"/>
        </w:rPr>
        <w:t xml:space="preserve">99’ in place of the actual </w:t>
      </w:r>
      <w:r w:rsidR="00FC1DDD">
        <w:rPr>
          <w:rFonts w:asciiTheme="minorHAnsi" w:hAnsiTheme="minorHAnsi"/>
          <w:color w:val="000000"/>
          <w:sz w:val="22"/>
          <w:szCs w:val="22"/>
        </w:rPr>
        <w:t xml:space="preserve">test </w:t>
      </w:r>
      <w:r w:rsidR="003B4DBA">
        <w:rPr>
          <w:rFonts w:asciiTheme="minorHAnsi" w:hAnsiTheme="minorHAnsi"/>
          <w:color w:val="000000"/>
          <w:sz w:val="22"/>
          <w:szCs w:val="22"/>
        </w:rPr>
        <w:t>data.</w:t>
      </w:r>
    </w:p>
    <w:p w:rsidR="009826E3" w:rsidRDefault="009826E3" w:rsidP="0056451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56451B" w:rsidRDefault="0056451B" w:rsidP="0056451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Education Research Center staff who </w:t>
      </w:r>
      <w:r w:rsidR="00D647EF">
        <w:rPr>
          <w:rFonts w:asciiTheme="minorHAnsi" w:hAnsiTheme="minorHAnsi"/>
          <w:color w:val="000000"/>
          <w:sz w:val="22"/>
          <w:szCs w:val="22"/>
        </w:rPr>
        <w:t xml:space="preserve">review </w:t>
      </w:r>
      <w:r>
        <w:rPr>
          <w:rFonts w:asciiTheme="minorHAnsi" w:hAnsiTheme="minorHAnsi"/>
          <w:color w:val="000000"/>
          <w:sz w:val="22"/>
          <w:szCs w:val="22"/>
        </w:rPr>
        <w:t xml:space="preserve">researcher datasets and reports for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>legal</w:t>
      </w:r>
      <w:r w:rsidR="001070B1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compliance</w:t>
      </w:r>
      <w:r w:rsidR="003B4DBA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will be </w:t>
      </w:r>
      <w:r w:rsidR="001B454B">
        <w:rPr>
          <w:rFonts w:asciiTheme="minorHAnsi" w:hAnsiTheme="minorHAnsi"/>
          <w:color w:val="000000"/>
          <w:sz w:val="22"/>
          <w:szCs w:val="22"/>
        </w:rPr>
        <w:t>required</w:t>
      </w:r>
      <w:r>
        <w:rPr>
          <w:rFonts w:asciiTheme="minorHAnsi" w:hAnsiTheme="minorHAnsi"/>
          <w:color w:val="000000"/>
          <w:sz w:val="22"/>
          <w:szCs w:val="22"/>
        </w:rPr>
        <w:t xml:space="preserve"> to check </w:t>
      </w:r>
      <w:r w:rsidR="007C720F" w:rsidRPr="00FC1DDD">
        <w:rPr>
          <w:rFonts w:asciiTheme="minorHAnsi" w:hAnsiTheme="minorHAnsi"/>
          <w:color w:val="000000"/>
          <w:sz w:val="22"/>
          <w:szCs w:val="22"/>
        </w:rPr>
        <w:t>the data</w:t>
      </w:r>
      <w:r>
        <w:rPr>
          <w:rFonts w:asciiTheme="minorHAnsi" w:hAnsiTheme="minorHAnsi"/>
          <w:color w:val="000000"/>
          <w:sz w:val="22"/>
          <w:szCs w:val="22"/>
        </w:rPr>
        <w:t xml:space="preserve"> for any violations rela</w:t>
      </w:r>
      <w:r w:rsidR="001B454B">
        <w:rPr>
          <w:rFonts w:asciiTheme="minorHAnsi" w:hAnsiTheme="minorHAnsi"/>
          <w:color w:val="000000"/>
          <w:sz w:val="22"/>
          <w:szCs w:val="22"/>
        </w:rPr>
        <w:t>ted to TEC 21.048 (c-1) and TEC 39.030 (statute that prohibits the linking of student performance data to individual teacher</w:t>
      </w:r>
      <w:r w:rsidR="00A929F6">
        <w:rPr>
          <w:rFonts w:asciiTheme="minorHAnsi" w:hAnsiTheme="minorHAnsi"/>
          <w:color w:val="000000"/>
          <w:sz w:val="22"/>
          <w:szCs w:val="22"/>
        </w:rPr>
        <w:t>’</w:t>
      </w:r>
      <w:r w:rsidR="001B454B">
        <w:rPr>
          <w:rFonts w:asciiTheme="minorHAnsi" w:hAnsiTheme="minorHAnsi"/>
          <w:color w:val="000000"/>
          <w:sz w:val="22"/>
          <w:szCs w:val="22"/>
        </w:rPr>
        <w:t>s</w:t>
      </w:r>
      <w:r w:rsidR="00A929F6">
        <w:rPr>
          <w:rFonts w:asciiTheme="minorHAnsi" w:hAnsiTheme="minorHAnsi"/>
          <w:color w:val="000000"/>
          <w:sz w:val="22"/>
          <w:szCs w:val="22"/>
        </w:rPr>
        <w:t xml:space="preserve"> names</w:t>
      </w:r>
      <w:r w:rsidR="001B454B">
        <w:rPr>
          <w:rFonts w:asciiTheme="minorHAnsi" w:hAnsiTheme="minorHAnsi"/>
          <w:color w:val="000000"/>
          <w:sz w:val="22"/>
          <w:szCs w:val="22"/>
        </w:rPr>
        <w:t>).</w:t>
      </w:r>
    </w:p>
    <w:p w:rsidR="0056451B" w:rsidRDefault="0056451B" w:rsidP="0056451B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inorHAnsi" w:hAnsiTheme="minorHAnsi"/>
          <w:color w:val="000000"/>
          <w:sz w:val="22"/>
          <w:szCs w:val="22"/>
        </w:rPr>
      </w:pPr>
    </w:p>
    <w:p w:rsidR="003D0ACF" w:rsidRPr="009826E3" w:rsidRDefault="003D0ACF" w:rsidP="009826E3">
      <w:pPr>
        <w:spacing w:after="0" w:line="240" w:lineRule="auto"/>
        <w:ind w:left="1584" w:hanging="432"/>
      </w:pPr>
    </w:p>
    <w:sectPr w:rsidR="003D0ACF" w:rsidRPr="009826E3" w:rsidSect="0086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03EA3"/>
    <w:multiLevelType w:val="hybridMultilevel"/>
    <w:tmpl w:val="6BFE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D0ACF"/>
    <w:rsid w:val="00032722"/>
    <w:rsid w:val="000A1D13"/>
    <w:rsid w:val="001050FF"/>
    <w:rsid w:val="001070B1"/>
    <w:rsid w:val="00182395"/>
    <w:rsid w:val="001B454B"/>
    <w:rsid w:val="001C5F25"/>
    <w:rsid w:val="001F41CA"/>
    <w:rsid w:val="002C4C0B"/>
    <w:rsid w:val="002E74F4"/>
    <w:rsid w:val="003813E1"/>
    <w:rsid w:val="003B4DBA"/>
    <w:rsid w:val="003D0ACF"/>
    <w:rsid w:val="00403506"/>
    <w:rsid w:val="00404A71"/>
    <w:rsid w:val="004B1190"/>
    <w:rsid w:val="00547ECD"/>
    <w:rsid w:val="0056451B"/>
    <w:rsid w:val="00710A56"/>
    <w:rsid w:val="00762A19"/>
    <w:rsid w:val="007C720F"/>
    <w:rsid w:val="0081761C"/>
    <w:rsid w:val="008231D7"/>
    <w:rsid w:val="00835875"/>
    <w:rsid w:val="00866E79"/>
    <w:rsid w:val="00880628"/>
    <w:rsid w:val="008B1328"/>
    <w:rsid w:val="008C7369"/>
    <w:rsid w:val="009826E3"/>
    <w:rsid w:val="0099123B"/>
    <w:rsid w:val="00A27C8F"/>
    <w:rsid w:val="00A929F6"/>
    <w:rsid w:val="00AB35C5"/>
    <w:rsid w:val="00B31070"/>
    <w:rsid w:val="00B46A1E"/>
    <w:rsid w:val="00B722B7"/>
    <w:rsid w:val="00BD76C9"/>
    <w:rsid w:val="00C20167"/>
    <w:rsid w:val="00C2174F"/>
    <w:rsid w:val="00D647EF"/>
    <w:rsid w:val="00DA14DA"/>
    <w:rsid w:val="00E37031"/>
    <w:rsid w:val="00E537D4"/>
    <w:rsid w:val="00E734B3"/>
    <w:rsid w:val="00EC7F2C"/>
    <w:rsid w:val="00EE2CA8"/>
    <w:rsid w:val="00F001C0"/>
    <w:rsid w:val="00FA3785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9435E-49BB-4E9F-9171-45DCA97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ACF"/>
    <w:rPr>
      <w:strike w:val="0"/>
      <w:dstrike w:val="0"/>
      <w:color w:val="0000FF"/>
      <w:u w:val="none"/>
      <w:effect w:val="none"/>
    </w:rPr>
  </w:style>
  <w:style w:type="paragraph" w:customStyle="1" w:styleId="left">
    <w:name w:val="left"/>
    <w:basedOn w:val="Normal"/>
    <w:rsid w:val="003D0ACF"/>
    <w:pPr>
      <w:spacing w:after="0" w:line="36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utes.legis.state.tx.us/GetStatute.aspx?Code=ED&amp;Value=21.057&amp;Date=6/28/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734E-043F-414D-9B75-83D44016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Nina</dc:creator>
  <cp:lastModifiedBy>Taylor, Nina</cp:lastModifiedBy>
  <cp:revision>2</cp:revision>
  <dcterms:created xsi:type="dcterms:W3CDTF">2014-10-30T20:28:00Z</dcterms:created>
  <dcterms:modified xsi:type="dcterms:W3CDTF">2014-10-30T20:28:00Z</dcterms:modified>
</cp:coreProperties>
</file>